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2F" w:rsidRPr="00242909" w:rsidRDefault="00242909" w:rsidP="00242909">
      <w:pPr>
        <w:jc w:val="center"/>
        <w:rPr>
          <w:b/>
        </w:rPr>
      </w:pPr>
      <w:r>
        <w:rPr>
          <w:b/>
        </w:rPr>
        <w:t>Попередній п</w:t>
      </w:r>
      <w:r w:rsidRPr="00242909">
        <w:rPr>
          <w:b/>
        </w:rPr>
        <w:t>лан заходів до «</w:t>
      </w:r>
      <w:r>
        <w:rPr>
          <w:b/>
        </w:rPr>
        <w:t>Європейського тижня сталої е</w:t>
      </w:r>
      <w:r w:rsidRPr="00242909">
        <w:rPr>
          <w:b/>
        </w:rPr>
        <w:t>нергії» у м. Нововолинськ</w:t>
      </w:r>
      <w:r>
        <w:rPr>
          <w:b/>
        </w:rPr>
        <w:t>, який проходитиме 17 – 21 червня 2019 р.</w:t>
      </w:r>
    </w:p>
    <w:p w:rsidR="00242909" w:rsidRDefault="00242909" w:rsidP="00242909">
      <w:pPr>
        <w:pStyle w:val="a3"/>
        <w:numPr>
          <w:ilvl w:val="0"/>
          <w:numId w:val="1"/>
        </w:numPr>
      </w:pPr>
      <w:r>
        <w:t>Заходи, спрямовані на підвищен</w:t>
      </w:r>
      <w:r w:rsidR="00387943">
        <w:t>ня обізнаності мешканців міста</w:t>
      </w:r>
      <w:r>
        <w:t xml:space="preserve"> стосовно доступності відновлювальних джерел енергії: </w:t>
      </w:r>
    </w:p>
    <w:p w:rsidR="00242909" w:rsidRDefault="00242909" w:rsidP="00242909">
      <w:pPr>
        <w:pStyle w:val="a3"/>
      </w:pPr>
      <w:r>
        <w:t xml:space="preserve">− для широкого загалу: фільми про відновлювальні джерела енергії, прес-реліз та семінари з відновлювальних джерел енергії та їхньої технічної чи економічної доступності; </w:t>
      </w:r>
    </w:p>
    <w:p w:rsidR="00242909" w:rsidRDefault="00242909" w:rsidP="00242909">
      <w:pPr>
        <w:pStyle w:val="a3"/>
      </w:pPr>
      <w:r>
        <w:t>− для експертів: семінари щодо локальних перспектив біомаси, біогазу, сонячної енергії, теплових насосів, енергії в</w:t>
      </w:r>
      <w:r>
        <w:t>і</w:t>
      </w:r>
      <w:r>
        <w:t xml:space="preserve">тру та гідро електроенергії; </w:t>
      </w:r>
    </w:p>
    <w:p w:rsidR="00387943" w:rsidRDefault="00242909" w:rsidP="00242909">
      <w:pPr>
        <w:pStyle w:val="a3"/>
      </w:pPr>
      <w:r>
        <w:t xml:space="preserve">− для дітей: кінофільми (показ фільмів про відновлювальні </w:t>
      </w:r>
      <w:r w:rsidR="00387943">
        <w:t>джерела енергії для школярів)</w:t>
      </w:r>
    </w:p>
    <w:p w:rsidR="00242909" w:rsidRDefault="00387943" w:rsidP="00242909">
      <w:pPr>
        <w:pStyle w:val="a3"/>
      </w:pPr>
      <w:r>
        <w:t>-</w:t>
      </w:r>
      <w:bookmarkStart w:id="0" w:name="_GoBack"/>
      <w:bookmarkEnd w:id="0"/>
      <w:r w:rsidR="00242909">
        <w:t xml:space="preserve"> конкурси малюнків (виставка найкращих дитячих малюнків та церемонія нагородження)</w:t>
      </w:r>
    </w:p>
    <w:p w:rsidR="00242909" w:rsidRDefault="00242909" w:rsidP="00242909">
      <w:pPr>
        <w:pStyle w:val="a3"/>
        <w:numPr>
          <w:ilvl w:val="0"/>
          <w:numId w:val="1"/>
        </w:numPr>
      </w:pPr>
      <w:r>
        <w:t>Конференція для учнів старших класів</w:t>
      </w:r>
    </w:p>
    <w:p w:rsidR="00242909" w:rsidRDefault="00242909" w:rsidP="00242909">
      <w:pPr>
        <w:pStyle w:val="a3"/>
        <w:numPr>
          <w:ilvl w:val="0"/>
          <w:numId w:val="1"/>
        </w:numPr>
      </w:pPr>
      <w:r>
        <w:t>Презентації студентів, обговорення дослідницьких проектів та аналіз конкретних прикладів</w:t>
      </w:r>
    </w:p>
    <w:p w:rsidR="00242909" w:rsidRDefault="00242909" w:rsidP="00242909">
      <w:pPr>
        <w:pStyle w:val="a3"/>
        <w:numPr>
          <w:ilvl w:val="0"/>
          <w:numId w:val="1"/>
        </w:numPr>
      </w:pPr>
      <w:r>
        <w:t>Конкурс коміксів на тему «Енергетика та довкілля»</w:t>
      </w:r>
    </w:p>
    <w:p w:rsidR="00242909" w:rsidRDefault="00242909" w:rsidP="00242909">
      <w:pPr>
        <w:pStyle w:val="a3"/>
        <w:numPr>
          <w:ilvl w:val="0"/>
          <w:numId w:val="1"/>
        </w:numPr>
      </w:pPr>
      <w:r>
        <w:t>Робота зі ЗМІ: підготовка прес-релізі</w:t>
      </w:r>
      <w:r>
        <w:t>в, прес-конференцій та інтерв’ю</w:t>
      </w:r>
    </w:p>
    <w:sectPr w:rsidR="002429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2591"/>
    <w:multiLevelType w:val="hybridMultilevel"/>
    <w:tmpl w:val="B45CA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0E"/>
    <w:rsid w:val="00242909"/>
    <w:rsid w:val="00387943"/>
    <w:rsid w:val="00BD4E0E"/>
    <w:rsid w:val="00D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7746"/>
  <w15:chartTrackingRefBased/>
  <w15:docId w15:val="{B2EF5EA8-ED40-4831-8224-0D9D64C6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2019-05-07T10:53:00Z</dcterms:created>
  <dcterms:modified xsi:type="dcterms:W3CDTF">2019-05-07T11:32:00Z</dcterms:modified>
</cp:coreProperties>
</file>