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440A" w14:textId="3E84C51A" w:rsidR="00623D78" w:rsidRPr="00A12C6D" w:rsidRDefault="00623D78" w:rsidP="00623D78">
      <w:pPr>
        <w:widowControl w:val="0"/>
        <w:autoSpaceDE w:val="0"/>
        <w:autoSpaceDN w:val="0"/>
        <w:adjustRightInd w:val="0"/>
        <w:spacing w:before="200" w:after="100" w:afterAutospacing="1"/>
        <w:jc w:val="right"/>
        <w:rPr>
          <w:rFonts w:cstheme="minorHAnsi"/>
          <w:i/>
          <w:u w:val="single"/>
          <w:lang w:val="uk-UA"/>
        </w:rPr>
      </w:pPr>
      <w:proofErr w:type="spellStart"/>
      <w:r w:rsidRPr="00A12C6D">
        <w:rPr>
          <w:rFonts w:cstheme="minorHAnsi"/>
          <w:i/>
          <w:color w:val="17365D" w:themeColor="text2" w:themeShade="BF"/>
          <w:u w:val="single"/>
          <w:lang w:val="uk-UA"/>
        </w:rPr>
        <w:t>Draft</w:t>
      </w:r>
      <w:proofErr w:type="spellEnd"/>
      <w:r w:rsidR="00625CB1" w:rsidRPr="00A12C6D">
        <w:rPr>
          <w:rFonts w:cstheme="minorHAnsi"/>
          <w:i/>
          <w:color w:val="17365D" w:themeColor="text2" w:themeShade="BF"/>
          <w:u w:val="single"/>
          <w:lang w:val="uk-UA"/>
        </w:rPr>
        <w:t xml:space="preserve"> 1</w:t>
      </w:r>
      <w:r w:rsidR="001F1B4E">
        <w:rPr>
          <w:rFonts w:cstheme="minorHAnsi"/>
          <w:i/>
          <w:color w:val="17365D" w:themeColor="text2" w:themeShade="BF"/>
          <w:u w:val="single"/>
          <w:lang w:val="uk-UA"/>
        </w:rPr>
        <w:t>6</w:t>
      </w:r>
      <w:r w:rsidR="00625CB1" w:rsidRPr="00A12C6D">
        <w:rPr>
          <w:rFonts w:cstheme="minorHAnsi"/>
          <w:i/>
          <w:color w:val="17365D" w:themeColor="text2" w:themeShade="BF"/>
          <w:u w:val="single"/>
          <w:lang w:val="uk-UA"/>
        </w:rPr>
        <w:t>.05.19</w:t>
      </w:r>
      <w:r w:rsidRPr="00A12C6D">
        <w:rPr>
          <w:rFonts w:cstheme="minorHAnsi"/>
          <w:i/>
          <w:u w:val="single"/>
          <w:lang w:val="uk-UA"/>
        </w:rPr>
        <w:t xml:space="preserve"> </w:t>
      </w:r>
    </w:p>
    <w:p w14:paraId="4452C29A" w14:textId="1A1D4BC3" w:rsidR="00C234F3" w:rsidRPr="00A12C6D" w:rsidRDefault="003E795C" w:rsidP="0074218C">
      <w:pPr>
        <w:widowControl w:val="0"/>
        <w:autoSpaceDE w:val="0"/>
        <w:autoSpaceDN w:val="0"/>
        <w:adjustRightInd w:val="0"/>
        <w:spacing w:before="200" w:after="100" w:afterAutospacing="1"/>
        <w:jc w:val="center"/>
        <w:rPr>
          <w:rFonts w:cstheme="minorHAnsi"/>
          <w:b/>
          <w:color w:val="17365D" w:themeColor="text2" w:themeShade="BF"/>
          <w:lang w:val="uk-UA"/>
        </w:rPr>
      </w:pPr>
      <w:r w:rsidRPr="00A12C6D">
        <w:rPr>
          <w:rFonts w:cstheme="minorHAnsi"/>
          <w:b/>
          <w:color w:val="17365D" w:themeColor="text2" w:themeShade="BF"/>
          <w:lang w:val="uk-UA"/>
        </w:rPr>
        <w:t>В</w:t>
      </w:r>
      <w:r w:rsidR="00623D78" w:rsidRPr="00A12C6D">
        <w:rPr>
          <w:rFonts w:cstheme="minorHAnsi"/>
          <w:b/>
          <w:color w:val="17365D" w:themeColor="text2" w:themeShade="BF"/>
          <w:lang w:val="uk-UA"/>
        </w:rPr>
        <w:t xml:space="preserve">ІДКРИТТЯ </w:t>
      </w:r>
      <w:r w:rsidR="000C636D" w:rsidRPr="00A12C6D">
        <w:rPr>
          <w:rFonts w:cstheme="minorHAnsi"/>
          <w:b/>
          <w:color w:val="17365D" w:themeColor="text2" w:themeShade="BF"/>
          <w:lang w:val="uk-UA"/>
        </w:rPr>
        <w:t>ЄВРОПЕЙСЬК</w:t>
      </w:r>
      <w:r w:rsidR="00623D78" w:rsidRPr="00A12C6D">
        <w:rPr>
          <w:rFonts w:cstheme="minorHAnsi"/>
          <w:b/>
          <w:color w:val="17365D" w:themeColor="text2" w:themeShade="BF"/>
          <w:lang w:val="uk-UA"/>
        </w:rPr>
        <w:t>ОГО</w:t>
      </w:r>
      <w:r w:rsidR="000C636D" w:rsidRPr="00A12C6D">
        <w:rPr>
          <w:rFonts w:cstheme="minorHAnsi"/>
          <w:b/>
          <w:color w:val="17365D" w:themeColor="text2" w:themeShade="BF"/>
          <w:lang w:val="uk-UA"/>
        </w:rPr>
        <w:t xml:space="preserve"> ТИЖ</w:t>
      </w:r>
      <w:r w:rsidR="00623D78" w:rsidRPr="00A12C6D">
        <w:rPr>
          <w:rFonts w:cstheme="minorHAnsi"/>
          <w:b/>
          <w:color w:val="17365D" w:themeColor="text2" w:themeShade="BF"/>
          <w:lang w:val="uk-UA"/>
        </w:rPr>
        <w:t>НЯ</w:t>
      </w:r>
      <w:r w:rsidR="000C636D" w:rsidRPr="00A12C6D">
        <w:rPr>
          <w:rFonts w:cstheme="minorHAnsi"/>
          <w:b/>
          <w:color w:val="17365D" w:themeColor="text2" w:themeShade="BF"/>
          <w:lang w:val="uk-UA"/>
        </w:rPr>
        <w:t xml:space="preserve"> СТАЛОЇ ЕНЕРГІЇ</w:t>
      </w:r>
      <w:r w:rsidR="00C234F3" w:rsidRPr="00A12C6D">
        <w:rPr>
          <w:rFonts w:cstheme="minorHAnsi"/>
          <w:b/>
          <w:color w:val="17365D" w:themeColor="text2" w:themeShade="BF"/>
          <w:lang w:val="uk-UA"/>
        </w:rPr>
        <w:t xml:space="preserve"> 201</w:t>
      </w:r>
      <w:r w:rsidR="00645E98" w:rsidRPr="00A12C6D">
        <w:rPr>
          <w:rFonts w:cstheme="minorHAnsi"/>
          <w:b/>
          <w:color w:val="17365D" w:themeColor="text2" w:themeShade="BF"/>
          <w:lang w:val="uk-UA"/>
        </w:rPr>
        <w:t>9</w:t>
      </w:r>
      <w:r w:rsidR="00C234F3" w:rsidRPr="00A12C6D">
        <w:rPr>
          <w:rFonts w:cstheme="minorHAnsi"/>
          <w:b/>
          <w:color w:val="17365D" w:themeColor="text2" w:themeShade="BF"/>
          <w:lang w:val="uk-UA"/>
        </w:rPr>
        <w:t xml:space="preserve"> </w:t>
      </w:r>
      <w:r w:rsidR="000C636D" w:rsidRPr="00A12C6D">
        <w:rPr>
          <w:rFonts w:cstheme="minorHAnsi"/>
          <w:b/>
          <w:color w:val="17365D" w:themeColor="text2" w:themeShade="BF"/>
          <w:lang w:val="uk-UA"/>
        </w:rPr>
        <w:t>В УКРАЇНІ</w:t>
      </w:r>
    </w:p>
    <w:p w14:paraId="14417280" w14:textId="671695A8" w:rsidR="005F4DEE" w:rsidRPr="00A12C6D" w:rsidRDefault="00623D78" w:rsidP="0074218C">
      <w:pPr>
        <w:widowControl w:val="0"/>
        <w:autoSpaceDE w:val="0"/>
        <w:autoSpaceDN w:val="0"/>
        <w:adjustRightInd w:val="0"/>
        <w:spacing w:before="200" w:after="100" w:afterAutospacing="1"/>
        <w:jc w:val="center"/>
        <w:rPr>
          <w:rFonts w:cstheme="minorHAnsi"/>
          <w:b/>
          <w:color w:val="17365D" w:themeColor="text2" w:themeShade="BF"/>
          <w:lang w:val="uk-UA"/>
        </w:rPr>
      </w:pPr>
      <w:r w:rsidRPr="00A12C6D">
        <w:rPr>
          <w:rFonts w:cstheme="minorHAnsi"/>
          <w:b/>
          <w:color w:val="17365D" w:themeColor="text2" w:themeShade="BF"/>
          <w:lang w:val="uk-UA"/>
        </w:rPr>
        <w:t xml:space="preserve">Програма заходів у </w:t>
      </w:r>
      <w:r w:rsidR="00411258" w:rsidRPr="00A12C6D">
        <w:rPr>
          <w:rFonts w:cstheme="minorHAnsi"/>
          <w:b/>
          <w:color w:val="17365D" w:themeColor="text2" w:themeShade="BF"/>
          <w:lang w:val="uk-UA"/>
        </w:rPr>
        <w:t xml:space="preserve">м. </w:t>
      </w:r>
      <w:r w:rsidRPr="00A12C6D">
        <w:rPr>
          <w:rFonts w:cstheme="minorHAnsi"/>
          <w:b/>
          <w:color w:val="17365D" w:themeColor="text2" w:themeShade="BF"/>
          <w:lang w:val="uk-UA"/>
        </w:rPr>
        <w:t>Миколаєві</w:t>
      </w:r>
    </w:p>
    <w:p w14:paraId="176C6674" w14:textId="68783AC0" w:rsidR="00D804A3" w:rsidRPr="00A12C6D" w:rsidRDefault="00623D78" w:rsidP="0074218C">
      <w:pPr>
        <w:widowControl w:val="0"/>
        <w:autoSpaceDE w:val="0"/>
        <w:autoSpaceDN w:val="0"/>
        <w:adjustRightInd w:val="0"/>
        <w:spacing w:before="200" w:after="100" w:afterAutospacing="1"/>
        <w:jc w:val="center"/>
        <w:rPr>
          <w:rFonts w:cstheme="minorHAnsi"/>
          <w:b/>
          <w:color w:val="17365D" w:themeColor="text2" w:themeShade="BF"/>
          <w:lang w:val="uk-UA"/>
        </w:rPr>
      </w:pPr>
      <w:r w:rsidRPr="00A12C6D">
        <w:rPr>
          <w:rFonts w:cstheme="minorHAnsi"/>
          <w:b/>
          <w:color w:val="17365D" w:themeColor="text2" w:themeShade="BF"/>
          <w:lang w:val="uk-UA"/>
        </w:rPr>
        <w:t>1 червня 2019 р.</w:t>
      </w:r>
      <w:r w:rsidR="00222C7C" w:rsidRPr="00A12C6D">
        <w:rPr>
          <w:rFonts w:cstheme="minorHAnsi"/>
          <w:b/>
          <w:color w:val="17365D" w:themeColor="text2" w:themeShade="BF"/>
          <w:lang w:val="uk-UA"/>
        </w:rPr>
        <w:t>, субота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845"/>
        <w:gridCol w:w="5248"/>
        <w:gridCol w:w="1845"/>
        <w:gridCol w:w="5241"/>
        <w:gridCol w:w="1984"/>
      </w:tblGrid>
      <w:tr w:rsidR="00662C2F" w:rsidRPr="00A12C6D" w14:paraId="73C16596" w14:textId="5DBBC46B" w:rsidTr="00D053B3">
        <w:tc>
          <w:tcPr>
            <w:tcW w:w="845" w:type="dxa"/>
            <w:shd w:val="clear" w:color="auto" w:fill="DBE5F1" w:themeFill="accent1" w:themeFillTint="33"/>
            <w:vAlign w:val="center"/>
          </w:tcPr>
          <w:p w14:paraId="48A54725" w14:textId="2AA4BA12" w:rsidR="00662C2F" w:rsidRPr="00A12C6D" w:rsidRDefault="00662C2F" w:rsidP="007F0C52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час</w:t>
            </w:r>
          </w:p>
        </w:tc>
        <w:tc>
          <w:tcPr>
            <w:tcW w:w="12334" w:type="dxa"/>
            <w:gridSpan w:val="3"/>
            <w:shd w:val="clear" w:color="auto" w:fill="DBE5F1" w:themeFill="accent1" w:themeFillTint="33"/>
            <w:vAlign w:val="center"/>
          </w:tcPr>
          <w:p w14:paraId="5C982A88" w14:textId="23253387" w:rsidR="00662C2F" w:rsidRPr="00A12C6D" w:rsidRDefault="00662C2F" w:rsidP="007F0C52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Активність</w:t>
            </w:r>
            <w:r w:rsidR="00231AB3"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, </w:t>
            </w: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 локація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DEC05F" w14:textId="0368D260" w:rsidR="00662C2F" w:rsidRPr="00A12C6D" w:rsidRDefault="00662C2F" w:rsidP="007F0C52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учасники</w:t>
            </w:r>
          </w:p>
        </w:tc>
      </w:tr>
      <w:tr w:rsidR="00662C2F" w:rsidRPr="00AE08C9" w14:paraId="0FCA286C" w14:textId="3313AD20" w:rsidTr="00D053B3">
        <w:trPr>
          <w:trHeight w:val="1337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D630EFF" w14:textId="21A983A5" w:rsidR="00662C2F" w:rsidRPr="00A12C6D" w:rsidRDefault="00662C2F" w:rsidP="00E61E7A">
            <w:pPr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09:30 -10:15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</w:tcPr>
          <w:p w14:paraId="3E79439F" w14:textId="77777777" w:rsidR="00662C2F" w:rsidRPr="00A12C6D" w:rsidRDefault="00662C2F" w:rsidP="00662C2F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«Кава зі ЗМІ»</w:t>
            </w:r>
          </w:p>
          <w:p w14:paraId="4D23F1B8" w14:textId="0FFC7341" w:rsidR="00662C2F" w:rsidRPr="00A12C6D" w:rsidRDefault="00662C2F" w:rsidP="00662C2F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Вітальне слово для ЗМІ від Представництва ЄС в Україні </w:t>
            </w:r>
          </w:p>
          <w:p w14:paraId="62DE38B0" w14:textId="77777777" w:rsidR="00662C2F" w:rsidRPr="00A12C6D" w:rsidRDefault="00662C2F" w:rsidP="00662C2F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49427F12" w14:textId="76FCFA34" w:rsidR="00662C2F" w:rsidRPr="00A12C6D" w:rsidRDefault="00662C2F" w:rsidP="00662C2F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Центр Енергоефективності м. Миколаєва, вул.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Адм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. Макарова, 42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9C56ABF" w14:textId="2901C0D9" w:rsidR="00662C2F" w:rsidRPr="00A12C6D" w:rsidRDefault="00662C2F" w:rsidP="005F4DEE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Делегація Представництва ЄС в Україні, ЗМІ</w:t>
            </w:r>
          </w:p>
        </w:tc>
      </w:tr>
      <w:tr w:rsidR="00662C2F" w:rsidRPr="00AE08C9" w14:paraId="2F674BAA" w14:textId="41FDDABE" w:rsidTr="00E45F8D">
        <w:tc>
          <w:tcPr>
            <w:tcW w:w="845" w:type="dxa"/>
            <w:vAlign w:val="center"/>
          </w:tcPr>
          <w:p w14:paraId="597D62C4" w14:textId="4FB31B1F" w:rsidR="00662C2F" w:rsidRPr="00A12C6D" w:rsidRDefault="00662C2F" w:rsidP="00E94101">
            <w:pPr>
              <w:jc w:val="center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10:00</w:t>
            </w:r>
          </w:p>
        </w:tc>
        <w:tc>
          <w:tcPr>
            <w:tcW w:w="12334" w:type="dxa"/>
            <w:gridSpan w:val="3"/>
            <w:vAlign w:val="center"/>
          </w:tcPr>
          <w:p w14:paraId="547A543B" w14:textId="53167346" w:rsidR="00662C2F" w:rsidRPr="00A12C6D" w:rsidRDefault="00662C2F" w:rsidP="00FB3CB0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Трансфер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від готелю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Reikarz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River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до ТОВ АПК «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Євгройл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» </w:t>
            </w:r>
          </w:p>
          <w:p w14:paraId="73FE2FCD" w14:textId="77777777" w:rsidR="00662C2F" w:rsidRPr="00A12C6D" w:rsidRDefault="00662C2F" w:rsidP="00FB3CB0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797CB98A" w14:textId="4D2DA66B" w:rsidR="00662C2F" w:rsidRPr="00A12C6D" w:rsidRDefault="00662C2F" w:rsidP="00FB3CB0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Готель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Reikarz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River</w:t>
            </w:r>
            <w:proofErr w:type="spellEnd"/>
            <w:r w:rsidR="002D44F9"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вул. Спортивна, 9</w:t>
            </w:r>
          </w:p>
          <w:p w14:paraId="1CB5AB96" w14:textId="538D55D8" w:rsidR="00662C2F" w:rsidRPr="00A12C6D" w:rsidRDefault="00662C2F" w:rsidP="008977C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14:paraId="78FDA4D0" w14:textId="13C656DA" w:rsidR="00662C2F" w:rsidRPr="00836E91" w:rsidRDefault="00662C2F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Мери</w:t>
            </w:r>
            <w:r w:rsidR="00836E91" w:rsidRPr="00836E91"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. </w:t>
            </w:r>
            <w:r w:rsidR="00836E91"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До візиту можуть долучитися інші гості (донори).</w:t>
            </w:r>
          </w:p>
          <w:p w14:paraId="2CFAEFD2" w14:textId="4E32413D" w:rsidR="00836E91" w:rsidRPr="00836E91" w:rsidRDefault="00836E91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</w:pPr>
          </w:p>
        </w:tc>
      </w:tr>
      <w:tr w:rsidR="00662C2F" w:rsidRPr="00AE08C9" w14:paraId="51AA7E7C" w14:textId="78A5263A" w:rsidTr="00E45F8D">
        <w:tc>
          <w:tcPr>
            <w:tcW w:w="845" w:type="dxa"/>
            <w:vAlign w:val="center"/>
          </w:tcPr>
          <w:p w14:paraId="28CE7A2C" w14:textId="3D8A44A9" w:rsidR="00662C2F" w:rsidRPr="00A12C6D" w:rsidRDefault="00662C2F" w:rsidP="00E94101">
            <w:pPr>
              <w:jc w:val="center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10:15</w:t>
            </w:r>
          </w:p>
        </w:tc>
        <w:tc>
          <w:tcPr>
            <w:tcW w:w="12334" w:type="dxa"/>
            <w:gridSpan w:val="3"/>
          </w:tcPr>
          <w:p w14:paraId="72F98A9F" w14:textId="77777777" w:rsidR="00662C2F" w:rsidRPr="00A12C6D" w:rsidRDefault="00662C2F" w:rsidP="00662C2F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Трансфер 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від Центру Енергоефективності м. Миколаєва до ТОВ АПК «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Євгройл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»</w:t>
            </w:r>
          </w:p>
          <w:p w14:paraId="6A47F271" w14:textId="77777777" w:rsidR="00662C2F" w:rsidRPr="00A12C6D" w:rsidRDefault="00662C2F" w:rsidP="00662C2F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A7BAC4B" w14:textId="77777777" w:rsidR="00662C2F" w:rsidRPr="00A12C6D" w:rsidRDefault="00662C2F" w:rsidP="00662C2F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вул.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Адм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. Макарова, 42</w:t>
            </w:r>
          </w:p>
          <w:p w14:paraId="6EDA1424" w14:textId="3963F35B" w:rsidR="005F4DEE" w:rsidRPr="00A12C6D" w:rsidRDefault="005F4DEE" w:rsidP="00662C2F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14:paraId="703B1267" w14:textId="27A67F07" w:rsidR="00662C2F" w:rsidRPr="00A12C6D" w:rsidRDefault="00662C2F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Делегація Представництва ЄС в Україні, ЗМІ</w:t>
            </w:r>
          </w:p>
        </w:tc>
      </w:tr>
      <w:tr w:rsidR="00662C2F" w:rsidRPr="00A12C6D" w14:paraId="29A93607" w14:textId="27D5762F" w:rsidTr="00D053B3"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4C34A51" w14:textId="2242D2C5" w:rsidR="00662C2F" w:rsidRPr="00A12C6D" w:rsidRDefault="00662C2F" w:rsidP="00DE26C7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10:50</w:t>
            </w:r>
            <w:r w:rsidR="00DE26C7"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 -12:00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  <w:vAlign w:val="center"/>
          </w:tcPr>
          <w:p w14:paraId="0E7FCF14" w14:textId="77777777" w:rsidR="005F4DEE" w:rsidRPr="00A12C6D" w:rsidRDefault="00662C2F" w:rsidP="00E94101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Візит до ТОВ АПК «</w:t>
            </w:r>
            <w:proofErr w:type="spellStart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Євгройл</w:t>
            </w:r>
            <w:proofErr w:type="spellEnd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» </w:t>
            </w:r>
          </w:p>
          <w:p w14:paraId="61B92E1F" w14:textId="08866A3E" w:rsidR="00662C2F" w:rsidRPr="00A12C6D" w:rsidRDefault="005F4DEE" w:rsidP="005F4DEE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- </w:t>
            </w:r>
            <w:r w:rsidR="00662C2F" w:rsidRPr="00A12C6D">
              <w:rPr>
                <w:rFonts w:eastAsia="Times New Roman" w:cstheme="minorHAnsi"/>
                <w:color w:val="002060"/>
                <w:lang w:val="uk-UA" w:eastAsia="uk-UA"/>
              </w:rPr>
              <w:t>теплоелектростанція, що використовує сільськогосподарські та лісові відходи як паливо</w:t>
            </w:r>
          </w:p>
          <w:p w14:paraId="182B3853" w14:textId="321F661F" w:rsidR="00662C2F" w:rsidRPr="00A12C6D" w:rsidRDefault="00662C2F" w:rsidP="00E94101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2C9FA298" w14:textId="77777777" w:rsidR="0074218C" w:rsidRPr="00A12C6D" w:rsidRDefault="0074218C" w:rsidP="0074218C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Презентація можливостей і характеристик теплоелектростанції</w:t>
            </w:r>
          </w:p>
          <w:p w14:paraId="22E66ACC" w14:textId="77777777" w:rsidR="0074218C" w:rsidRPr="00A12C6D" w:rsidRDefault="0074218C" w:rsidP="00E94101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2697DEE7" w14:textId="102ED3A6" w:rsidR="00D804A3" w:rsidRPr="00A12C6D" w:rsidRDefault="00662C2F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ТОВ АПК «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Євгройл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», </w:t>
            </w:r>
            <w:proofErr w:type="spellStart"/>
            <w:r w:rsidR="00340906"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просп</w:t>
            </w:r>
            <w:proofErr w:type="spellEnd"/>
            <w:r w:rsidR="00340906"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. Героїв Сталінграду, 117</w:t>
            </w:r>
          </w:p>
          <w:p w14:paraId="21A54DBD" w14:textId="058DA8F8" w:rsidR="005F4DEE" w:rsidRPr="00A12C6D" w:rsidRDefault="005F4DEE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DDAEAF" w14:textId="0AAF1233" w:rsidR="00662C2F" w:rsidRPr="00A12C6D" w:rsidRDefault="00662C2F" w:rsidP="005F4DEE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662C2F" w:rsidRPr="00A12C6D" w14:paraId="2EF4E3CA" w14:textId="730E961D" w:rsidTr="00E45F8D">
        <w:tc>
          <w:tcPr>
            <w:tcW w:w="845" w:type="dxa"/>
            <w:vAlign w:val="center"/>
          </w:tcPr>
          <w:p w14:paraId="4922495D" w14:textId="338D95A9" w:rsidR="00662C2F" w:rsidRPr="00A12C6D" w:rsidRDefault="00662C2F" w:rsidP="00E94101">
            <w:pPr>
              <w:jc w:val="center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12:00</w:t>
            </w:r>
          </w:p>
        </w:tc>
        <w:tc>
          <w:tcPr>
            <w:tcW w:w="12334" w:type="dxa"/>
            <w:gridSpan w:val="3"/>
          </w:tcPr>
          <w:p w14:paraId="058EE0DE" w14:textId="12DACB33" w:rsidR="00662C2F" w:rsidRPr="00A12C6D" w:rsidRDefault="00662C2F" w:rsidP="00D804A3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Трансфер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від ТОВ АПК «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Євгройл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» до Соборної площі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м.Миколаєва</w:t>
            </w:r>
            <w:proofErr w:type="spellEnd"/>
          </w:p>
          <w:p w14:paraId="55554517" w14:textId="77777777" w:rsidR="00662C2F" w:rsidRPr="00A12C6D" w:rsidRDefault="00662C2F" w:rsidP="00D804A3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39D0871F" w14:textId="77777777" w:rsidR="00662C2F" w:rsidRPr="00A12C6D" w:rsidRDefault="00662C2F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ТОВ АПК «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Євгройл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», </w:t>
            </w:r>
            <w:proofErr w:type="spellStart"/>
            <w:r w:rsidR="00340906"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просп</w:t>
            </w:r>
            <w:proofErr w:type="spellEnd"/>
            <w:r w:rsidR="00340906"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. Героїв Сталінграду, 117</w:t>
            </w:r>
          </w:p>
          <w:p w14:paraId="25A455CB" w14:textId="488F3AD3" w:rsidR="00340906" w:rsidRPr="00A12C6D" w:rsidRDefault="00340906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</w:tcPr>
          <w:p w14:paraId="7E6E438A" w14:textId="77777777" w:rsidR="00D804A3" w:rsidRPr="00A12C6D" w:rsidRDefault="00D804A3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C71C30A" w14:textId="44E0C83A" w:rsidR="00662C2F" w:rsidRPr="00A12C6D" w:rsidRDefault="00662C2F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662C2F" w:rsidRPr="00A12C6D" w14:paraId="1FF6C9C6" w14:textId="05AA0596" w:rsidTr="00D053B3"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83B537A" w14:textId="53AACF86" w:rsidR="00662C2F" w:rsidRPr="00A12C6D" w:rsidRDefault="00662C2F" w:rsidP="00E94101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lastRenderedPageBreak/>
              <w:t>12:30-13:10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  <w:vAlign w:val="center"/>
          </w:tcPr>
          <w:p w14:paraId="75B69DC4" w14:textId="77777777" w:rsidR="00662C2F" w:rsidRPr="00A12C6D" w:rsidRDefault="00662C2F" w:rsidP="00E94101">
            <w:pPr>
              <w:rPr>
                <w:rFonts w:cstheme="minorHAnsi"/>
                <w:b/>
                <w:color w:val="002060"/>
                <w:lang w:val="uk-UA"/>
              </w:rPr>
            </w:pPr>
            <w:r w:rsidRPr="00A12C6D">
              <w:rPr>
                <w:rFonts w:cstheme="minorHAnsi"/>
                <w:b/>
                <w:color w:val="002060"/>
                <w:lang w:val="uk-UA"/>
              </w:rPr>
              <w:t>Церемонія відкриття Тижня сталої енергії 2019</w:t>
            </w:r>
          </w:p>
          <w:p w14:paraId="79CF603C" w14:textId="77777777" w:rsidR="00662C2F" w:rsidRPr="00A12C6D" w:rsidRDefault="00662C2F" w:rsidP="00E94101">
            <w:pPr>
              <w:rPr>
                <w:rFonts w:cstheme="minorHAnsi"/>
                <w:b/>
                <w:color w:val="002060"/>
                <w:lang w:val="uk-UA"/>
              </w:rPr>
            </w:pPr>
          </w:p>
          <w:p w14:paraId="17E261D7" w14:textId="77777777" w:rsidR="00662C2F" w:rsidRPr="00A12C6D" w:rsidRDefault="00662C2F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Соборна площа, територія виставки PRO ефективність 3.0</w:t>
            </w:r>
          </w:p>
          <w:p w14:paraId="2EADDF06" w14:textId="2452CF2B" w:rsidR="00D804A3" w:rsidRPr="00A12C6D" w:rsidRDefault="00D804A3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6168CE" w14:textId="3A5FA865" w:rsidR="00662C2F" w:rsidRPr="00A12C6D" w:rsidRDefault="00662C2F" w:rsidP="00231AB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662C2F" w:rsidRPr="00A12C6D" w14:paraId="2CD3EB02" w14:textId="65124807" w:rsidTr="00E45F8D">
        <w:tc>
          <w:tcPr>
            <w:tcW w:w="845" w:type="dxa"/>
            <w:vAlign w:val="center"/>
          </w:tcPr>
          <w:p w14:paraId="59A768C0" w14:textId="77777777" w:rsidR="00662C2F" w:rsidRPr="00A12C6D" w:rsidRDefault="00662C2F" w:rsidP="00E94101">
            <w:pPr>
              <w:jc w:val="center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12334" w:type="dxa"/>
            <w:gridSpan w:val="3"/>
            <w:vAlign w:val="center"/>
          </w:tcPr>
          <w:p w14:paraId="3DF54D4A" w14:textId="77777777" w:rsidR="00662C2F" w:rsidRPr="00A12C6D" w:rsidRDefault="00662C2F" w:rsidP="00E94101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Вітальні промови:</w:t>
            </w:r>
          </w:p>
          <w:p w14:paraId="06A2F7F6" w14:textId="20558FD7" w:rsidR="00662C2F" w:rsidRPr="00A13D8B" w:rsidRDefault="00A13D8B" w:rsidP="00E94101">
            <w:pPr>
              <w:pStyle w:val="a3"/>
              <w:numPr>
                <w:ilvl w:val="0"/>
                <w:numId w:val="29"/>
              </w:num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3D8B">
              <w:rPr>
                <w:rFonts w:eastAsia="Times New Roman" w:cstheme="minorHAnsi"/>
                <w:b/>
                <w:color w:val="002060"/>
                <w:lang w:val="uk-UA" w:eastAsia="uk-UA"/>
              </w:rPr>
              <w:t>Олександр Сенкевич</w:t>
            </w:r>
            <w:r w:rsidRPr="00A13D8B">
              <w:rPr>
                <w:rFonts w:eastAsia="Times New Roman" w:cstheme="minorHAnsi"/>
                <w:color w:val="002060"/>
                <w:lang w:val="uk-UA" w:eastAsia="uk-UA"/>
              </w:rPr>
              <w:t>, М</w:t>
            </w:r>
            <w:r w:rsidR="00662C2F" w:rsidRPr="00A13D8B">
              <w:rPr>
                <w:rFonts w:eastAsia="Times New Roman" w:cstheme="minorHAnsi"/>
                <w:color w:val="002060"/>
                <w:lang w:val="uk-UA" w:eastAsia="uk-UA"/>
              </w:rPr>
              <w:t>ер м. Миколаїв</w:t>
            </w:r>
          </w:p>
          <w:p w14:paraId="350F574F" w14:textId="36D624F3" w:rsidR="00662C2F" w:rsidRPr="00A12C6D" w:rsidRDefault="00AE4815" w:rsidP="00E94101">
            <w:pPr>
              <w:pStyle w:val="a3"/>
              <w:numPr>
                <w:ilvl w:val="0"/>
                <w:numId w:val="29"/>
              </w:num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3D8B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Йоханнес </w:t>
            </w:r>
            <w:proofErr w:type="spellStart"/>
            <w:r w:rsidRPr="00A13D8B">
              <w:rPr>
                <w:rFonts w:eastAsia="Times New Roman" w:cstheme="minorHAnsi"/>
                <w:b/>
                <w:color w:val="002060"/>
                <w:lang w:val="uk-UA" w:eastAsia="uk-UA"/>
              </w:rPr>
              <w:t>Баур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, керівник напряму «Економіч</w:t>
            </w:r>
            <w:r w:rsidR="00D2793F" w:rsidRPr="00A12C6D">
              <w:rPr>
                <w:rFonts w:eastAsia="Times New Roman" w:cstheme="minorHAnsi"/>
                <w:color w:val="002060"/>
                <w:lang w:val="uk-UA" w:eastAsia="uk-UA"/>
              </w:rPr>
              <w:t>н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а співпраця, енергетика, інфраструктура та навколишнє середовище</w:t>
            </w:r>
            <w:r w:rsidR="00A13D8B">
              <w:rPr>
                <w:rFonts w:eastAsia="Times New Roman" w:cstheme="minorHAnsi"/>
                <w:color w:val="002060"/>
                <w:lang w:val="uk-UA" w:eastAsia="uk-UA"/>
              </w:rPr>
              <w:t>»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Представництва ЄС в Україні </w:t>
            </w:r>
          </w:p>
          <w:p w14:paraId="28CB9116" w14:textId="77777777" w:rsidR="00A13D8B" w:rsidRPr="00A13D8B" w:rsidRDefault="00A13D8B" w:rsidP="00A13D8B">
            <w:pPr>
              <w:pStyle w:val="a3"/>
              <w:numPr>
                <w:ilvl w:val="0"/>
                <w:numId w:val="29"/>
              </w:num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3D8B">
              <w:rPr>
                <w:rFonts w:eastAsia="Times New Roman" w:cstheme="minorHAnsi"/>
                <w:color w:val="002060"/>
                <w:lang w:val="uk-UA" w:eastAsia="uk-UA"/>
              </w:rPr>
              <w:t>Заступник Міністра екології та природних ресурсів України</w:t>
            </w:r>
          </w:p>
          <w:p w14:paraId="2489C7D2" w14:textId="77777777" w:rsidR="00A13D8B" w:rsidRPr="00A13D8B" w:rsidRDefault="00A13D8B" w:rsidP="00A13D8B">
            <w:pPr>
              <w:pStyle w:val="a3"/>
              <w:numPr>
                <w:ilvl w:val="0"/>
                <w:numId w:val="29"/>
              </w:num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3D8B">
              <w:rPr>
                <w:rFonts w:eastAsia="Times New Roman" w:cstheme="minorHAnsi"/>
                <w:color w:val="002060"/>
                <w:lang w:val="uk-UA" w:eastAsia="uk-UA"/>
              </w:rPr>
              <w:t>Представник Міністерства регіонального розвитку, будівництва та житлово-комунального господарства</w:t>
            </w:r>
          </w:p>
          <w:p w14:paraId="0012DABE" w14:textId="77777777" w:rsidR="00662C2F" w:rsidRPr="00A13D8B" w:rsidRDefault="00662C2F" w:rsidP="00E94101">
            <w:pPr>
              <w:rPr>
                <w:rFonts w:eastAsia="Times New Roman" w:cstheme="minorHAnsi"/>
                <w:color w:val="002060"/>
                <w:highlight w:val="yellow"/>
                <w:lang w:val="ru-UA" w:eastAsia="uk-UA"/>
              </w:rPr>
            </w:pPr>
          </w:p>
          <w:p w14:paraId="6E5E65D7" w14:textId="77777777" w:rsidR="00662C2F" w:rsidRPr="00A12C6D" w:rsidRDefault="00662C2F" w:rsidP="00E94101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color w:val="002060"/>
                <w:highlight w:val="yellow"/>
                <w:lang w:val="uk-UA" w:eastAsia="uk-UA"/>
              </w:rPr>
              <w:t>Модератор - …..</w:t>
            </w:r>
          </w:p>
          <w:p w14:paraId="3675D980" w14:textId="032D7AC3" w:rsidR="00662C2F" w:rsidRPr="00A12C6D" w:rsidRDefault="00662C2F" w:rsidP="00E94101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Оголошення переможців студентського конкурсу «нульовий будинок» і конкурсу на Арт-об'єкт.</w:t>
            </w:r>
          </w:p>
          <w:p w14:paraId="6BB5D7E9" w14:textId="448726FC" w:rsidR="005F4DEE" w:rsidRPr="00A12C6D" w:rsidRDefault="00662C2F" w:rsidP="00E94101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Групове фото </w:t>
            </w:r>
          </w:p>
          <w:p w14:paraId="5C6BE2BD" w14:textId="77777777" w:rsidR="00662C2F" w:rsidRPr="00A12C6D" w:rsidRDefault="00662C2F" w:rsidP="00E94101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14:paraId="087F2DDB" w14:textId="7E0EF888" w:rsidR="00662C2F" w:rsidRPr="00A12C6D" w:rsidRDefault="00662C2F" w:rsidP="00231AB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662C2F" w:rsidRPr="00A12C6D" w14:paraId="3EBC6F08" w14:textId="15524ECC" w:rsidTr="00D053B3"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8EB71DC" w14:textId="70943D92" w:rsidR="00662C2F" w:rsidRPr="00A12C6D" w:rsidRDefault="00662C2F" w:rsidP="008977C8">
            <w:pPr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13:10 - 13:40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  <w:vAlign w:val="center"/>
          </w:tcPr>
          <w:p w14:paraId="3A7B6E35" w14:textId="77777777" w:rsidR="00662C2F" w:rsidRPr="00A12C6D" w:rsidRDefault="00662C2F" w:rsidP="008977C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Огляд виставки PRO ефективність 3.0 </w:t>
            </w:r>
          </w:p>
          <w:p w14:paraId="2C3FA8D1" w14:textId="77777777" w:rsidR="00662C2F" w:rsidRPr="00A12C6D" w:rsidRDefault="00662C2F" w:rsidP="008977C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0A516FBC" w14:textId="77777777" w:rsidR="00D804A3" w:rsidRPr="00A12C6D" w:rsidRDefault="00D804A3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Соборна площа, територія виставки PRO ефективність 3.0</w:t>
            </w:r>
          </w:p>
          <w:p w14:paraId="10941EA1" w14:textId="7BAFEB79" w:rsidR="00662C2F" w:rsidRPr="00A12C6D" w:rsidRDefault="00662C2F" w:rsidP="008977C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DDA7968" w14:textId="3D4A860B" w:rsidR="00662C2F" w:rsidRPr="00A12C6D" w:rsidRDefault="00662C2F" w:rsidP="00231AB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662C2F" w:rsidRPr="00A12C6D" w14:paraId="4C989371" w14:textId="1B6822FC" w:rsidTr="00404B5E">
        <w:trPr>
          <w:trHeight w:val="885"/>
        </w:trPr>
        <w:tc>
          <w:tcPr>
            <w:tcW w:w="845" w:type="dxa"/>
            <w:vAlign w:val="center"/>
          </w:tcPr>
          <w:p w14:paraId="5DFC5BD9" w14:textId="020AF8A3" w:rsidR="00662C2F" w:rsidRPr="00A12C6D" w:rsidRDefault="00662C2F" w:rsidP="00A32CD8">
            <w:pPr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13:40 - 14:30</w:t>
            </w:r>
          </w:p>
        </w:tc>
        <w:tc>
          <w:tcPr>
            <w:tcW w:w="12334" w:type="dxa"/>
            <w:gridSpan w:val="3"/>
            <w:vAlign w:val="center"/>
          </w:tcPr>
          <w:p w14:paraId="5B12AA89" w14:textId="71384354" w:rsidR="00662C2F" w:rsidRPr="00A12C6D" w:rsidRDefault="00662C2F" w:rsidP="00A32CD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Обід </w:t>
            </w:r>
          </w:p>
          <w:p w14:paraId="167BEB06" w14:textId="77777777" w:rsidR="00D804A3" w:rsidRPr="00A12C6D" w:rsidRDefault="00D804A3" w:rsidP="00A32CD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42BA8C23" w14:textId="77777777" w:rsidR="00662C2F" w:rsidRPr="00A12C6D" w:rsidRDefault="00662C2F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Миколаївська обласна адміністрація, вул. Адміральська, 22</w:t>
            </w:r>
          </w:p>
          <w:p w14:paraId="30E8784C" w14:textId="5FCC7BE9" w:rsidR="00D804A3" w:rsidRPr="00A12C6D" w:rsidRDefault="00D804A3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14:paraId="519CE4BE" w14:textId="09D205CA" w:rsidR="00662C2F" w:rsidRPr="00A12C6D" w:rsidRDefault="00662C2F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404B5E" w:rsidRPr="00A12C6D" w14:paraId="01FB710A" w14:textId="77777777" w:rsidTr="00602639">
        <w:trPr>
          <w:trHeight w:val="195"/>
        </w:trPr>
        <w:tc>
          <w:tcPr>
            <w:tcW w:w="845" w:type="dxa"/>
            <w:shd w:val="clear" w:color="auto" w:fill="DBE5F1" w:themeFill="accent1" w:themeFillTint="33"/>
            <w:vAlign w:val="center"/>
          </w:tcPr>
          <w:p w14:paraId="3D03A283" w14:textId="77777777" w:rsidR="00404B5E" w:rsidRPr="00A12C6D" w:rsidRDefault="00404B5E" w:rsidP="00A32CD8">
            <w:pPr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12334" w:type="dxa"/>
            <w:gridSpan w:val="3"/>
            <w:shd w:val="clear" w:color="auto" w:fill="DBE5F1" w:themeFill="accent1" w:themeFillTint="33"/>
            <w:vAlign w:val="center"/>
          </w:tcPr>
          <w:p w14:paraId="4F7E4CA9" w14:textId="4763064A" w:rsidR="00404B5E" w:rsidRPr="00A12C6D" w:rsidRDefault="00404B5E" w:rsidP="00404B5E">
            <w:pPr>
              <w:jc w:val="center"/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>
              <w:rPr>
                <w:rFonts w:eastAsia="Times New Roman" w:cstheme="minorHAnsi"/>
                <w:b/>
                <w:color w:val="002060"/>
                <w:lang w:val="uk-UA" w:eastAsia="uk-UA"/>
              </w:rPr>
              <w:t>ПАРАЛЕЛЬНІ АКТИВНОСТІ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B4FDDC4" w14:textId="77777777" w:rsidR="00404B5E" w:rsidRPr="00A12C6D" w:rsidRDefault="00404B5E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404B5E" w:rsidRPr="00AE08C9" w14:paraId="124BBCDC" w14:textId="77777777" w:rsidTr="00D053B3">
        <w:trPr>
          <w:trHeight w:val="390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43D7D3B6" w14:textId="29E4B589" w:rsidR="00404B5E" w:rsidRPr="00A12C6D" w:rsidRDefault="00404B5E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14:30 -16:15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1D51E" w14:textId="6C7CEFA1" w:rsidR="00404B5E" w:rsidRPr="00404B5E" w:rsidRDefault="00404B5E" w:rsidP="00404B5E">
            <w:pPr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</w:pPr>
            <w:r w:rsidRPr="00404B5E">
              <w:rPr>
                <w:rFonts w:eastAsia="Times New Roman" w:cstheme="minorHAnsi"/>
                <w:b/>
                <w:i/>
                <w:color w:val="002060"/>
                <w:sz w:val="22"/>
                <w:szCs w:val="22"/>
                <w:lang w:val="uk-UA" w:eastAsia="uk-UA"/>
              </w:rPr>
              <w:t>АКТИВНОСТІ ЗА УЧАСТЮ ЗМІ</w:t>
            </w:r>
          </w:p>
        </w:tc>
        <w:tc>
          <w:tcPr>
            <w:tcW w:w="1845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556A379" w14:textId="77777777" w:rsidR="00404B5E" w:rsidRPr="00A12C6D" w:rsidRDefault="00404B5E" w:rsidP="0074218C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  <w:t>Учасники: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</w:t>
            </w:r>
          </w:p>
          <w:p w14:paraId="22DAAFFB" w14:textId="77777777" w:rsidR="00404B5E" w:rsidRPr="00A12C6D" w:rsidRDefault="00404B5E" w:rsidP="0074218C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77B9BE3B" w14:textId="5D514432" w:rsidR="00404B5E" w:rsidRPr="00A12C6D" w:rsidRDefault="00404B5E" w:rsidP="0074218C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Делегація Представництва ЄС в Україні, учасники дискусії, ЗМІ та відвідувачі виставки</w:t>
            </w:r>
          </w:p>
        </w:tc>
        <w:tc>
          <w:tcPr>
            <w:tcW w:w="5241" w:type="dxa"/>
            <w:tcBorders>
              <w:left w:val="double" w:sz="4" w:space="0" w:color="auto"/>
            </w:tcBorders>
            <w:shd w:val="clear" w:color="auto" w:fill="FFFFCC"/>
          </w:tcPr>
          <w:p w14:paraId="1ACDB1D0" w14:textId="537BD69F" w:rsidR="00404B5E" w:rsidRPr="00404B5E" w:rsidRDefault="00404B5E" w:rsidP="00404B5E">
            <w:pPr>
              <w:jc w:val="center"/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  <w:r w:rsidRPr="00404B5E">
              <w:rPr>
                <w:rFonts w:eastAsia="Times New Roman" w:cstheme="minorHAnsi"/>
                <w:b/>
                <w:i/>
                <w:color w:val="002060"/>
                <w:sz w:val="22"/>
                <w:szCs w:val="22"/>
                <w:lang w:val="uk-UA" w:eastAsia="uk-UA"/>
              </w:rPr>
              <w:t>АКТИВНОСТІ ЗА УЧАСТЮ МЕРІВ</w:t>
            </w:r>
            <w:r w:rsidRPr="00404B5E"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FFFFCC"/>
          </w:tcPr>
          <w:p w14:paraId="0ACCA640" w14:textId="4185CC7C" w:rsidR="00404B5E" w:rsidRPr="00A12C6D" w:rsidRDefault="00404B5E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  <w:t>Учасники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: </w:t>
            </w:r>
          </w:p>
          <w:p w14:paraId="4502996C" w14:textId="77777777" w:rsidR="00404B5E" w:rsidRPr="00A12C6D" w:rsidRDefault="00404B5E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1EBA969D" w14:textId="0B948AC3" w:rsidR="00404B5E" w:rsidRPr="00D31C82" w:rsidRDefault="00404B5E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Мери</w:t>
            </w:r>
            <w:r w:rsidRPr="00D31C82"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>представники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делегації 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Представництва ЄС в Україні</w:t>
            </w:r>
          </w:p>
        </w:tc>
      </w:tr>
      <w:tr w:rsidR="00404B5E" w:rsidRPr="00AE08C9" w14:paraId="3B7CF56E" w14:textId="77777777" w:rsidTr="00D053B3">
        <w:trPr>
          <w:trHeight w:val="2115"/>
        </w:trPr>
        <w:tc>
          <w:tcPr>
            <w:tcW w:w="845" w:type="dxa"/>
            <w:vMerge/>
            <w:shd w:val="clear" w:color="auto" w:fill="auto"/>
            <w:vAlign w:val="center"/>
          </w:tcPr>
          <w:p w14:paraId="15B32A3C" w14:textId="77777777" w:rsidR="00404B5E" w:rsidRPr="00A12C6D" w:rsidRDefault="00404B5E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7280DE" w14:textId="77777777" w:rsidR="00404B5E" w:rsidRPr="00A12C6D" w:rsidRDefault="00404B5E" w:rsidP="00404B5E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Панельна дискусія «Роль ОСББ в сталому розвитку міста: практика та перспективи»</w:t>
            </w:r>
          </w:p>
          <w:p w14:paraId="56C689CE" w14:textId="77777777" w:rsidR="00404B5E" w:rsidRPr="00A12C6D" w:rsidRDefault="00404B5E" w:rsidP="00404B5E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19A196C7" w14:textId="77777777" w:rsidR="00404B5E" w:rsidRPr="00A12C6D" w:rsidRDefault="00404B5E" w:rsidP="00404B5E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67221C31" w14:textId="77777777" w:rsidR="00404B5E" w:rsidRPr="004345B2" w:rsidRDefault="00404B5E" w:rsidP="00404B5E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Соборна площа, територія виставки PRO ефективність 3.0</w:t>
            </w:r>
            <w:r w:rsidRPr="004345B2"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, </w:t>
            </w:r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Лекторій</w:t>
            </w:r>
          </w:p>
          <w:p w14:paraId="1568081B" w14:textId="77777777" w:rsidR="00404B5E" w:rsidRPr="00D718F7" w:rsidRDefault="00404B5E" w:rsidP="00D804A3">
            <w:pPr>
              <w:rPr>
                <w:rFonts w:eastAsia="Times New Roman" w:cstheme="minorHAnsi"/>
                <w:b/>
                <w:i/>
                <w:color w:val="002060"/>
                <w:sz w:val="22"/>
                <w:szCs w:val="22"/>
                <w:u w:val="single"/>
                <w:lang w:val="uk-UA" w:eastAsia="uk-UA"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30BB226" w14:textId="77777777" w:rsidR="00404B5E" w:rsidRPr="00A12C6D" w:rsidRDefault="00404B5E" w:rsidP="0074218C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</w:p>
        </w:tc>
        <w:tc>
          <w:tcPr>
            <w:tcW w:w="5241" w:type="dxa"/>
            <w:tcBorders>
              <w:left w:val="double" w:sz="4" w:space="0" w:color="auto"/>
            </w:tcBorders>
            <w:shd w:val="clear" w:color="auto" w:fill="FFFFCC"/>
          </w:tcPr>
          <w:p w14:paraId="1E661B0D" w14:textId="77777777" w:rsidR="00404B5E" w:rsidRPr="00A12C6D" w:rsidRDefault="00404B5E" w:rsidP="00404B5E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lang w:val="uk-UA" w:eastAsia="uk-UA"/>
              </w:rPr>
              <w:t>Панельна дискусія в рамках  Муніципальної платформи «Енергетична і кліматична трансформація»: як сформувати інтегровану систему управління відходами  на локальному рівні.</w:t>
            </w:r>
          </w:p>
          <w:p w14:paraId="11FEEAF7" w14:textId="157D79DF" w:rsidR="00404B5E" w:rsidRPr="00A12C6D" w:rsidRDefault="00404B5E" w:rsidP="00404B5E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Миколаївська міська рада, вул. Адміральська, 20</w:t>
            </w:r>
          </w:p>
          <w:p w14:paraId="02BE3A71" w14:textId="77777777" w:rsidR="00404B5E" w:rsidRPr="00D718F7" w:rsidRDefault="00404B5E" w:rsidP="00D804A3">
            <w:pPr>
              <w:rPr>
                <w:rFonts w:ascii="Calibri" w:eastAsia="Times New Roman" w:hAnsi="Calibri" w:cs="Calibri"/>
                <w:b/>
                <w:i/>
                <w:color w:val="002060"/>
                <w:sz w:val="22"/>
                <w:szCs w:val="22"/>
                <w:u w:val="single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56D4C456" w14:textId="77777777" w:rsidR="00404B5E" w:rsidRPr="00A12C6D" w:rsidRDefault="00404B5E" w:rsidP="00D804A3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A72879" w:rsidRPr="00AE08C9" w14:paraId="01F53417" w14:textId="0A960661" w:rsidTr="00D053B3">
        <w:tc>
          <w:tcPr>
            <w:tcW w:w="845" w:type="dxa"/>
            <w:vMerge w:val="restart"/>
            <w:vAlign w:val="center"/>
          </w:tcPr>
          <w:p w14:paraId="6402C901" w14:textId="2AA36E44" w:rsidR="00A72879" w:rsidRPr="00A12C6D" w:rsidRDefault="00A72879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4D47D076" w14:textId="77777777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  <w:p w14:paraId="47854D14" w14:textId="7BF6FCA9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Співпраця ЄС та України у сфері сталого розвитку</w:t>
            </w:r>
          </w:p>
          <w:p w14:paraId="39661BC2" w14:textId="77777777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7DB61475" w14:textId="6C7EA0B5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Йоханнес </w:t>
            </w:r>
            <w:proofErr w:type="spellStart"/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Баур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керівник напряму «Економічна співпраця, енергетика, інфраструктура та навколишнє середовище</w:t>
            </w:r>
            <w:r w:rsidR="00AE08C9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»</w:t>
            </w:r>
            <w:bookmarkStart w:id="0" w:name="_GoBack"/>
            <w:bookmarkEnd w:id="0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Представництва ЄС в Україні</w:t>
            </w:r>
          </w:p>
          <w:p w14:paraId="59E62233" w14:textId="02832F31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845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841A63" w14:textId="6B33BBB3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Делегація Представництва ЄС в Україні, учасники дискусії, ЗМІ та відвідувачі виставки</w:t>
            </w:r>
          </w:p>
        </w:tc>
        <w:tc>
          <w:tcPr>
            <w:tcW w:w="5241" w:type="dxa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5A536630" w14:textId="65782E0C" w:rsidR="00A72879" w:rsidRPr="006412EA" w:rsidRDefault="00A72879" w:rsidP="00EC5B82">
            <w:pPr>
              <w:pStyle w:val="a3"/>
              <w:numPr>
                <w:ilvl w:val="0"/>
                <w:numId w:val="31"/>
              </w:numPr>
              <w:ind w:left="458" w:hanging="425"/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Управління відходами: засади </w:t>
            </w:r>
            <w:hyperlink r:id="rId8" w:history="1">
              <w:r w:rsidRPr="00A12C6D">
                <w:rPr>
                  <w:rStyle w:val="a4"/>
                  <w:rFonts w:ascii="Calibri" w:hAnsi="Calibri" w:cs="Calibri"/>
                  <w:b/>
                  <w:color w:val="002060"/>
                  <w:sz w:val="22"/>
                  <w:szCs w:val="22"/>
                  <w:u w:val="none"/>
                  <w:bdr w:val="none" w:sz="0" w:space="0" w:color="auto" w:frame="1"/>
                  <w:lang w:val="uk-UA"/>
                </w:rPr>
                <w:t>національної  стратегії з управління відходами</w:t>
              </w:r>
            </w:hyperlink>
            <w:r w:rsidRPr="00A12C6D">
              <w:rPr>
                <w:rFonts w:ascii="Calibri" w:hAnsi="Calibri" w:cs="Calibri"/>
                <w:b/>
                <w:color w:val="002060"/>
                <w:sz w:val="22"/>
                <w:szCs w:val="22"/>
                <w:lang w:val="uk-UA"/>
              </w:rPr>
              <w:t xml:space="preserve"> до 2030 та інших законодавчих ініціатив</w:t>
            </w:r>
            <w:r w:rsidRPr="00A12C6D">
              <w:rPr>
                <w:rFonts w:ascii="Calibri" w:hAnsi="Calibri" w:cs="Calibri"/>
                <w:color w:val="002060"/>
                <w:sz w:val="22"/>
                <w:szCs w:val="22"/>
                <w:lang w:val="uk-UA"/>
              </w:rPr>
              <w:t xml:space="preserve">, </w:t>
            </w: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Андрій Полуйко/Віктор Вакараш, заступник Міністра Міністерства  екології та природних ресурсів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lang w:val="uk-UA"/>
              </w:rPr>
              <w:t>(на погодженні)</w:t>
            </w:r>
          </w:p>
          <w:p w14:paraId="4E6B1E63" w14:textId="77777777" w:rsidR="00A72879" w:rsidRPr="00A12C6D" w:rsidRDefault="00A72879" w:rsidP="00EC5B82">
            <w:pPr>
              <w:pStyle w:val="a3"/>
              <w:ind w:left="458" w:hanging="425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</w:p>
          <w:p w14:paraId="41BD0E55" w14:textId="77777777" w:rsidR="00C631FB" w:rsidRPr="006412EA" w:rsidRDefault="00C631FB" w:rsidP="00C631FB">
            <w:pPr>
              <w:pStyle w:val="a3"/>
              <w:numPr>
                <w:ilvl w:val="0"/>
                <w:numId w:val="31"/>
              </w:numPr>
              <w:ind w:left="458" w:hanging="425"/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>Управління відходами</w:t>
            </w:r>
            <w:r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: завдання та роль органів місцевого самоврядування щодо формування політики з управління відходами,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представник від Міністерства регіонального розвитку та ЖКГ України </w:t>
            </w:r>
          </w:p>
          <w:p w14:paraId="38F397A9" w14:textId="77777777" w:rsidR="00A72879" w:rsidRPr="00A12C6D" w:rsidRDefault="00A72879" w:rsidP="00EC5B82">
            <w:pPr>
              <w:pStyle w:val="a3"/>
              <w:ind w:left="458" w:hanging="425"/>
              <w:rPr>
                <w:rFonts w:ascii="Calibri" w:eastAsia="Times New Roman" w:hAnsi="Calibri" w:cs="Calibri"/>
                <w:color w:val="002060"/>
                <w:sz w:val="22"/>
                <w:szCs w:val="22"/>
                <w:lang w:val="uk-UA" w:eastAsia="uk-UA"/>
              </w:rPr>
            </w:pPr>
          </w:p>
          <w:p w14:paraId="034BE4A6" w14:textId="2C400FCA" w:rsidR="00A72879" w:rsidRPr="006412EA" w:rsidRDefault="00A72879" w:rsidP="00EC5B82">
            <w:pPr>
              <w:pStyle w:val="a3"/>
              <w:numPr>
                <w:ilvl w:val="0"/>
                <w:numId w:val="31"/>
              </w:numPr>
              <w:ind w:left="458" w:hanging="425"/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highlight w:val="yellow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>Підтримка ЄС у питаннях формування регіональних стратегій з ТПВ</w:t>
            </w:r>
            <w:r w:rsidRPr="006412E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uk-UA" w:eastAsia="uk-UA"/>
              </w:rPr>
              <w:t xml:space="preserve">,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Теодора Андрєєва, Представництво ЄС в Україні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highlight w:val="yellow"/>
                <w:lang w:val="uk-UA"/>
              </w:rPr>
              <w:t>(на погодженні)</w:t>
            </w:r>
          </w:p>
          <w:p w14:paraId="30AA7BE5" w14:textId="77777777" w:rsidR="00A72879" w:rsidRPr="00A12C6D" w:rsidRDefault="00A72879" w:rsidP="00EC5B82">
            <w:pPr>
              <w:pStyle w:val="a3"/>
              <w:ind w:left="458" w:hanging="425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</w:p>
          <w:p w14:paraId="118F6DB4" w14:textId="175FCCEC" w:rsidR="00A72879" w:rsidRPr="00A12C6D" w:rsidRDefault="00A72879" w:rsidP="00EC5B82">
            <w:pPr>
              <w:pStyle w:val="a3"/>
              <w:numPr>
                <w:ilvl w:val="0"/>
                <w:numId w:val="31"/>
              </w:numPr>
              <w:ind w:left="458" w:hanging="425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Як інтегрувати локальні потреби в регіональні стратегії з управління відходами, </w:t>
            </w:r>
            <w:r w:rsidRPr="006412E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uk-UA" w:eastAsia="uk-UA"/>
              </w:rPr>
              <w:t xml:space="preserve">___________________,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Міністерство  екології та природних ресурсів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highlight w:val="yellow"/>
                <w:lang w:val="uk-UA"/>
              </w:rPr>
              <w:t>(на погодженні)</w:t>
            </w:r>
          </w:p>
          <w:p w14:paraId="65E44249" w14:textId="77777777" w:rsidR="00A72879" w:rsidRPr="00A12C6D" w:rsidRDefault="00A72879" w:rsidP="00EC5B82">
            <w:pPr>
              <w:pStyle w:val="a3"/>
              <w:ind w:left="458" w:hanging="425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</w:p>
          <w:p w14:paraId="46704B1D" w14:textId="173BD316" w:rsidR="00A72879" w:rsidRPr="00C631FB" w:rsidRDefault="00A72879" w:rsidP="00EC5B82">
            <w:pPr>
              <w:pStyle w:val="a3"/>
              <w:numPr>
                <w:ilvl w:val="0"/>
                <w:numId w:val="31"/>
              </w:numPr>
              <w:ind w:left="458" w:hanging="425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Підтримка ініціатив з управління відходами на законодавчому рівні, 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Олексій Рябчин,</w:t>
            </w:r>
            <w:r w:rsidRPr="006412EA">
              <w:rPr>
                <w:rFonts w:ascii="Calibri" w:eastAsia="Times New Roman" w:hAnsi="Calibri" w:cs="Calibri"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народний депутат,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lang w:val="uk-UA"/>
              </w:rPr>
              <w:t xml:space="preserve">Голова підкомітету з питань енергозбереження та енергоефективності Комітету Верховної Ради України з питань паливно-енергетичного комплексу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highlight w:val="yellow"/>
                <w:lang w:val="uk-UA"/>
              </w:rPr>
              <w:t>(на погодженні)</w:t>
            </w:r>
          </w:p>
          <w:p w14:paraId="28931838" w14:textId="77777777" w:rsidR="00C631FB" w:rsidRPr="00C631FB" w:rsidRDefault="00C631FB" w:rsidP="00C631FB">
            <w:pPr>
              <w:pStyle w:val="a3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</w:p>
          <w:p w14:paraId="38D96F6D" w14:textId="6CBD5BFC" w:rsidR="00C631FB" w:rsidRPr="00CD320E" w:rsidRDefault="00C631FB" w:rsidP="00C631FB">
            <w:pPr>
              <w:pStyle w:val="a3"/>
              <w:numPr>
                <w:ilvl w:val="0"/>
                <w:numId w:val="31"/>
              </w:numPr>
              <w:ind w:left="325" w:hanging="284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  <w:r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Роль органів місцевого самоврядування у </w:t>
            </w:r>
            <w:r w:rsidRPr="00C631FB">
              <w:rPr>
                <w:rFonts w:eastAsia="Times New Roman" w:cstheme="minorHAnsi"/>
                <w:b/>
                <w:color w:val="002060"/>
                <w:lang w:val="uk-UA" w:eastAsia="uk-UA"/>
              </w:rPr>
              <w:t>формування та впровадження сталої політики з управління відходами</w:t>
            </w:r>
            <w:r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>,</w:t>
            </w:r>
            <w:r w:rsidRPr="00A13D8B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Олександр Сенкевич</w:t>
            </w:r>
            <w:r w:rsidRPr="006412EA"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  <w:t xml:space="preserve">,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Міський голова  м.</w:t>
            </w:r>
            <w:r w:rsidRPr="00C631FB"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  <w:t xml:space="preserve">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Миколаїв/Олександр Омельчук, заступник Міського голови</w:t>
            </w:r>
          </w:p>
          <w:p w14:paraId="2F2BD49B" w14:textId="5887F083" w:rsidR="00A72879" w:rsidRPr="00A12C6D" w:rsidRDefault="00A72879" w:rsidP="00C815CE">
            <w:pPr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</w:p>
          <w:p w14:paraId="7222C653" w14:textId="0251867E" w:rsidR="00A72879" w:rsidRPr="006412EA" w:rsidRDefault="00A72879" w:rsidP="00C815CE">
            <w:pPr>
              <w:pStyle w:val="a3"/>
              <w:numPr>
                <w:ilvl w:val="0"/>
                <w:numId w:val="31"/>
              </w:numPr>
              <w:ind w:left="325" w:hanging="284"/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i/>
                <w:color w:val="002060"/>
                <w:sz w:val="22"/>
                <w:szCs w:val="22"/>
                <w:lang w:val="uk-UA" w:eastAsia="uk-UA"/>
              </w:rPr>
              <w:t>Роль місцевих громад та НГО у розробці та реалізації регіональних планів управління відходам</w:t>
            </w:r>
            <w:r w:rsidRPr="00A12C6D"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  <w:t>и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, ___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highlight w:val="yellow"/>
                <w:lang w:val="uk-UA" w:eastAsia="uk-UA"/>
              </w:rPr>
              <w:t>____________,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 НГО </w:t>
            </w:r>
            <w:proofErr w:type="spellStart"/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Екодія</w:t>
            </w:r>
            <w:proofErr w:type="spellEnd"/>
          </w:p>
          <w:p w14:paraId="5928C199" w14:textId="77777777" w:rsidR="00A72879" w:rsidRPr="00A12C6D" w:rsidRDefault="00A72879" w:rsidP="00EC5B82">
            <w:pPr>
              <w:pStyle w:val="a3"/>
              <w:ind w:left="458" w:hanging="425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</w:pPr>
          </w:p>
          <w:p w14:paraId="1EB3F8C6" w14:textId="77777777" w:rsidR="00A72879" w:rsidRPr="00A12C6D" w:rsidRDefault="00A72879" w:rsidP="00EC5B82">
            <w:pPr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Модератор: </w:t>
            </w:r>
          </w:p>
          <w:p w14:paraId="5CE838FA" w14:textId="202AA2CB" w:rsidR="00A72879" w:rsidRPr="00A12C6D" w:rsidRDefault="00A72879" w:rsidP="00EC5B82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  <w:t>Оксана Кисіль,  проект ЄС «Угода мерів – Схід»</w:t>
            </w:r>
          </w:p>
        </w:tc>
        <w:tc>
          <w:tcPr>
            <w:tcW w:w="1984" w:type="dxa"/>
            <w:vMerge w:val="restart"/>
            <w:shd w:val="clear" w:color="auto" w:fill="FFFFCC"/>
            <w:vAlign w:val="center"/>
          </w:tcPr>
          <w:p w14:paraId="1E59F41F" w14:textId="77777777" w:rsidR="00A72879" w:rsidRPr="00A12C6D" w:rsidRDefault="00A72879" w:rsidP="00EC5B82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DA52A79" w14:textId="3142CAAC" w:rsidR="00A72879" w:rsidRPr="00A12C6D" w:rsidRDefault="00D31C82" w:rsidP="00EC5B82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Мери</w:t>
            </w:r>
            <w:r w:rsidRPr="00D31C82"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>представники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делегації 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Представництва ЄС в Україні</w:t>
            </w:r>
          </w:p>
        </w:tc>
      </w:tr>
      <w:tr w:rsidR="00A72879" w:rsidRPr="00AE08C9" w14:paraId="3A0C4A52" w14:textId="0CFC8B56" w:rsidTr="00D053B3">
        <w:tc>
          <w:tcPr>
            <w:tcW w:w="845" w:type="dxa"/>
            <w:vMerge/>
            <w:vAlign w:val="center"/>
          </w:tcPr>
          <w:p w14:paraId="36DC0DF4" w14:textId="55F09475" w:rsidR="00A72879" w:rsidRPr="00A12C6D" w:rsidRDefault="00A72879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768C4A6B" w14:textId="3B7F2150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Фонд енергоефективності: нові можливості для ОСББ</w:t>
            </w:r>
          </w:p>
          <w:p w14:paraId="172DD5DA" w14:textId="77777777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7F0FDC16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Юлія </w:t>
            </w:r>
            <w:proofErr w:type="spellStart"/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Головатюк-Унгуреану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Виконавчий директор Фонду енергоефективності</w:t>
            </w:r>
          </w:p>
          <w:p w14:paraId="0A1DA4F3" w14:textId="76B45EC1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Май </w:t>
            </w:r>
            <w:proofErr w:type="spellStart"/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Нгуен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Міжнародна Фінансова Корпорація – IFC</w:t>
            </w:r>
          </w:p>
          <w:p w14:paraId="33101AF1" w14:textId="4D3BCC69" w:rsidR="00A72879" w:rsidRPr="00A12C6D" w:rsidRDefault="00A72879" w:rsidP="00A32CD8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8E8836" w14:textId="395AFD9A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208606BB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4AE5E937" w14:textId="53DEAC54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12C6D" w14:paraId="0E51E739" w14:textId="17DCB9D3" w:rsidTr="00D053B3">
        <w:tc>
          <w:tcPr>
            <w:tcW w:w="845" w:type="dxa"/>
            <w:vMerge/>
            <w:vAlign w:val="center"/>
          </w:tcPr>
          <w:p w14:paraId="048C094E" w14:textId="097C2F1D" w:rsidR="00A72879" w:rsidRPr="00A12C6D" w:rsidRDefault="00A72879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3EE1D228" w14:textId="39F27702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Створення ОСББ - перший крок на шляху до успішного управління багатоквартирним будинком.</w:t>
            </w:r>
            <w:r w:rsidRPr="00A12C6D">
              <w:rPr>
                <w:rFonts w:eastAsia="Times New Roman" w:cstheme="minorHAnsi"/>
                <w:color w:val="002060"/>
                <w:sz w:val="22"/>
                <w:szCs w:val="22"/>
                <w:lang w:val="uk-UA" w:eastAsia="uk-UA"/>
              </w:rPr>
              <w:t xml:space="preserve"> </w:t>
            </w: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Проект HOUSES.</w:t>
            </w:r>
          </w:p>
          <w:p w14:paraId="25CC6743" w14:textId="77777777" w:rsidR="00A72879" w:rsidRPr="00A12C6D" w:rsidRDefault="00A72879" w:rsidP="00A32CD8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315C9F61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Мустафа </w:t>
            </w:r>
            <w:proofErr w:type="spellStart"/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Саіт</w:t>
            </w:r>
            <w:proofErr w:type="spellEnd"/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-Ахметов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Програма Розвитку ООН</w:t>
            </w:r>
          </w:p>
          <w:p w14:paraId="0B4D9CD4" w14:textId="00A4123F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9D79AF" w14:textId="72BFD37C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7E30E8D5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774CA480" w14:textId="50BD0335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12C6D" w14:paraId="5CDCCF6D" w14:textId="4562385C" w:rsidTr="00D053B3">
        <w:tc>
          <w:tcPr>
            <w:tcW w:w="845" w:type="dxa"/>
            <w:vMerge/>
            <w:vAlign w:val="center"/>
          </w:tcPr>
          <w:p w14:paraId="26CCB693" w14:textId="7C282082" w:rsidR="00A72879" w:rsidRPr="00A12C6D" w:rsidRDefault="00A72879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31FDF686" w14:textId="2DA23F85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Проведення </w:t>
            </w:r>
            <w:proofErr w:type="spellStart"/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енергоаудиту</w:t>
            </w:r>
            <w:proofErr w:type="spellEnd"/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 в ОСББ на досвіді "Перших ластівок" Фонду енергоефективності</w:t>
            </w:r>
          </w:p>
          <w:p w14:paraId="446BA469" w14:textId="77777777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45B46E43" w14:textId="35F5A499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Артур Денисенко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Координатор проектів, GIZ</w:t>
            </w:r>
          </w:p>
          <w:p w14:paraId="1684E47F" w14:textId="495B1153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C20F97" w14:textId="44213462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6DCB03E0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55FC2705" w14:textId="356138C1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E08C9" w14:paraId="06EF6AE1" w14:textId="2DAE280A" w:rsidTr="00D053B3">
        <w:tc>
          <w:tcPr>
            <w:tcW w:w="845" w:type="dxa"/>
            <w:vMerge/>
            <w:vAlign w:val="center"/>
          </w:tcPr>
          <w:p w14:paraId="1E0E6297" w14:textId="2A74052D" w:rsidR="00A72879" w:rsidRPr="00A12C6D" w:rsidRDefault="00A72879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3E3DAD59" w14:textId="05849553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Результати впровадження програми "Теплий Миколаїв"</w:t>
            </w:r>
          </w:p>
          <w:p w14:paraId="4A613558" w14:textId="77777777" w:rsidR="00A72879" w:rsidRPr="00A12C6D" w:rsidRDefault="00A72879" w:rsidP="00A32CD8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5F300174" w14:textId="0E48408C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proofErr w:type="spellStart"/>
            <w:r w:rsidRPr="00A12C6D"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  <w:t>В</w:t>
            </w:r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.Булах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Директор Департаменту Енергетики Миколаївської міської ради</w:t>
            </w:r>
          </w:p>
          <w:p w14:paraId="5AD7BFFA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proofErr w:type="spellStart"/>
            <w:r w:rsidRPr="00A12C6D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Ю.Гусаков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, Директор Центру енергоефективності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м.Миколаїв</w:t>
            </w:r>
            <w:proofErr w:type="spellEnd"/>
          </w:p>
          <w:p w14:paraId="01580B80" w14:textId="77777777" w:rsidR="00A72879" w:rsidRPr="00A12C6D" w:rsidRDefault="00A72879" w:rsidP="00A32CD8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28E8F41A" w14:textId="62B97F5D" w:rsidR="00A72879" w:rsidRPr="00A12C6D" w:rsidRDefault="00A72879" w:rsidP="00A32CD8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454832" w14:textId="48E362A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34C043A7" w14:textId="7777777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3A60FDE2" w14:textId="20609852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E08C9" w14:paraId="2D0DD2CF" w14:textId="77777777" w:rsidTr="00D053B3">
        <w:trPr>
          <w:trHeight w:val="1050"/>
        </w:trPr>
        <w:tc>
          <w:tcPr>
            <w:tcW w:w="845" w:type="dxa"/>
            <w:vMerge/>
            <w:vAlign w:val="center"/>
          </w:tcPr>
          <w:p w14:paraId="67CFE2AA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9CB9D" w14:textId="2D37EC57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Кращі практики роздільного збору сміття в </w:t>
            </w:r>
            <w:proofErr w:type="spellStart"/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м.Миколаїв</w:t>
            </w:r>
            <w:proofErr w:type="spellEnd"/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.</w:t>
            </w:r>
          </w:p>
          <w:p w14:paraId="55729B03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  <w:p w14:paraId="2D377B16" w14:textId="07965497" w:rsidR="00A72879" w:rsidRPr="00A12C6D" w:rsidRDefault="00A72879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Анна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Ганжула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Радник міського голови м Миколаїв</w:t>
            </w:r>
          </w:p>
        </w:tc>
        <w:tc>
          <w:tcPr>
            <w:tcW w:w="184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79C0FA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0DED0353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</w:tcPr>
          <w:p w14:paraId="58A54C16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E08C9" w14:paraId="4A9FED87" w14:textId="77777777" w:rsidTr="00D053B3">
        <w:trPr>
          <w:trHeight w:val="614"/>
        </w:trPr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14:paraId="1C8DAA2D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F9B9B" w14:textId="77777777" w:rsidR="00A72879" w:rsidRPr="00A12C6D" w:rsidRDefault="00A72879" w:rsidP="00A32CD8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Питання та відповіді. </w:t>
            </w:r>
          </w:p>
          <w:p w14:paraId="01C648CF" w14:textId="348BF478" w:rsidR="00A72879" w:rsidRPr="00A12C6D" w:rsidRDefault="00A72879" w:rsidP="0083501E">
            <w:pPr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Заключне слово.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E3D31D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</w:tcPr>
          <w:p w14:paraId="7526D5ED" w14:textId="6044970C" w:rsidR="00A72879" w:rsidRPr="00A12C6D" w:rsidRDefault="00A72879" w:rsidP="00E45F8D">
            <w:pPr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6DE9E67F" w14:textId="77777777" w:rsidR="00A72879" w:rsidRPr="00A12C6D" w:rsidRDefault="00A72879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E08C9" w14:paraId="5FCBDFCC" w14:textId="77777777" w:rsidTr="00D053B3">
        <w:tc>
          <w:tcPr>
            <w:tcW w:w="845" w:type="dxa"/>
            <w:vAlign w:val="center"/>
          </w:tcPr>
          <w:p w14:paraId="0A48696A" w14:textId="1D0B40E6" w:rsidR="00A72879" w:rsidRPr="00A03701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03701">
              <w:rPr>
                <w:rFonts w:eastAsia="Times New Roman" w:cstheme="minorHAnsi"/>
                <w:color w:val="002060"/>
                <w:sz w:val="22"/>
                <w:szCs w:val="22"/>
                <w:lang w:val="uk-UA" w:eastAsia="uk-UA"/>
              </w:rPr>
              <w:t xml:space="preserve">16:00 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53C571EC" w14:textId="77777777" w:rsidR="00A72879" w:rsidRPr="00A03701" w:rsidRDefault="00A72879" w:rsidP="00A72879">
            <w:pPr>
              <w:rPr>
                <w:rFonts w:eastAsia="Times New Roman" w:cstheme="minorHAnsi"/>
                <w:color w:val="002060"/>
                <w:sz w:val="22"/>
                <w:szCs w:val="22"/>
                <w:lang w:val="uk-UA" w:eastAsia="uk-UA"/>
              </w:rPr>
            </w:pPr>
            <w:r w:rsidRPr="00A03701">
              <w:rPr>
                <w:rFonts w:eastAsia="Times New Roman" w:cstheme="minorHAnsi"/>
                <w:color w:val="002060"/>
                <w:sz w:val="22"/>
                <w:szCs w:val="22"/>
                <w:lang w:val="uk-UA" w:eastAsia="uk-UA"/>
              </w:rPr>
              <w:t xml:space="preserve">Старт міського велопробігу </w:t>
            </w:r>
          </w:p>
          <w:p w14:paraId="58B057AE" w14:textId="77777777" w:rsidR="00A72879" w:rsidRPr="00A03701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03701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Відкриває представник делегації Представництва ЄС</w:t>
            </w:r>
          </w:p>
          <w:p w14:paraId="00208C1A" w14:textId="77777777" w:rsidR="00A72879" w:rsidRPr="00A03701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1700AD0D" w14:textId="7BAB6568" w:rsidR="00A72879" w:rsidRPr="00A03701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  <w:r w:rsidRPr="00A03701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Соборна площа</w:t>
            </w:r>
          </w:p>
        </w:tc>
        <w:tc>
          <w:tcPr>
            <w:tcW w:w="18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FB7F47" w14:textId="795E4E2D" w:rsidR="00A72879" w:rsidRPr="00A12C6D" w:rsidRDefault="00A72879" w:rsidP="00A72879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03701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Бажаючі представники ЗМІ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241" w:type="dxa"/>
            <w:tcBorders>
              <w:left w:val="double" w:sz="4" w:space="0" w:color="auto"/>
            </w:tcBorders>
            <w:shd w:val="clear" w:color="auto" w:fill="FFFFCC"/>
          </w:tcPr>
          <w:p w14:paraId="7409EAE8" w14:textId="120603DF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  <w:r w:rsidRPr="00A12C6D">
              <w:rPr>
                <w:rFonts w:eastAsia="Times New Roman" w:cstheme="minorHAnsi"/>
                <w:color w:val="002060"/>
                <w:sz w:val="22"/>
                <w:szCs w:val="22"/>
                <w:lang w:val="uk-UA" w:eastAsia="uk-UA"/>
              </w:rPr>
              <w:t>Кава-брейк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  <w:t xml:space="preserve"> </w:t>
            </w:r>
          </w:p>
          <w:p w14:paraId="0BCF3FE8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</w:p>
          <w:p w14:paraId="3B85AB36" w14:textId="77777777" w:rsidR="00A72879" w:rsidRPr="00A12C6D" w:rsidRDefault="00A72879" w:rsidP="00A72879">
            <w:pPr>
              <w:rPr>
                <w:rFonts w:ascii="Calibri" w:eastAsia="Times New Roman" w:hAnsi="Calibri" w:cs="Calibr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Миколаївська міська рада, вул. Адміральська, 20</w:t>
            </w:r>
          </w:p>
          <w:p w14:paraId="3E4E7912" w14:textId="71F8E22E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</w:p>
        </w:tc>
        <w:tc>
          <w:tcPr>
            <w:tcW w:w="1984" w:type="dxa"/>
            <w:shd w:val="clear" w:color="auto" w:fill="FFFFCC"/>
          </w:tcPr>
          <w:p w14:paraId="63877CCE" w14:textId="5046589A" w:rsidR="00A72879" w:rsidRPr="00A12C6D" w:rsidRDefault="00614AA2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Мери</w:t>
            </w:r>
            <w:r w:rsidRPr="00D31C82"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>представники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делегації 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Представництва ЄС в Україні</w:t>
            </w:r>
          </w:p>
        </w:tc>
      </w:tr>
      <w:tr w:rsidR="00A72879" w:rsidRPr="00AE08C9" w14:paraId="14C05207" w14:textId="77777777" w:rsidTr="00D053B3">
        <w:tc>
          <w:tcPr>
            <w:tcW w:w="845" w:type="dxa"/>
            <w:vAlign w:val="center"/>
          </w:tcPr>
          <w:p w14:paraId="2A642A64" w14:textId="7C3C4DAE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16:15</w:t>
            </w:r>
          </w:p>
        </w:tc>
        <w:tc>
          <w:tcPr>
            <w:tcW w:w="5248" w:type="dxa"/>
            <w:shd w:val="clear" w:color="auto" w:fill="F2F2F2" w:themeFill="background1" w:themeFillShade="F2"/>
          </w:tcPr>
          <w:p w14:paraId="4B537F99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Трансфер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до підприємства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Rainbow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Ecosystems</w:t>
            </w:r>
            <w:proofErr w:type="spellEnd"/>
          </w:p>
          <w:p w14:paraId="5D52F73B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29C3998B" w14:textId="789BDD24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highlight w:val="yellow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Соборна площа,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парковка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Миколаївської міської ради </w:t>
            </w:r>
          </w:p>
        </w:tc>
        <w:tc>
          <w:tcPr>
            <w:tcW w:w="18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F277B8" w14:textId="3C0CBFF7" w:rsidR="00A72879" w:rsidRPr="00A12C6D" w:rsidRDefault="00A72879" w:rsidP="00A72879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0"/>
                <w:szCs w:val="20"/>
                <w:highlight w:val="yellow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ЗМІ, представники делегації  Представництва ЄС в Україні. До візиту можуть долучитися інші гості (донори). </w:t>
            </w:r>
          </w:p>
        </w:tc>
        <w:tc>
          <w:tcPr>
            <w:tcW w:w="5241" w:type="dxa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60C7944A" w14:textId="5F0F6C4C" w:rsidR="00A72879" w:rsidRPr="00310CCF" w:rsidRDefault="00310CCF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ru-RU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lang w:val="uk-UA" w:eastAsia="uk-UA"/>
              </w:rPr>
              <w:t>Панельна дискусія в рамках  Муніципальної платформи «Енергетична і кліматична транс</w:t>
            </w:r>
            <w:r w:rsidRPr="00310CCF">
              <w:rPr>
                <w:rFonts w:ascii="Calibri" w:eastAsia="Times New Roman" w:hAnsi="Calibri" w:cs="Calibri"/>
                <w:b/>
                <w:color w:val="002060"/>
                <w:lang w:val="uk-UA" w:eastAsia="uk-UA"/>
              </w:rPr>
              <w:t>формація»:</w:t>
            </w:r>
            <w:r w:rsidR="00A72879" w:rsidRPr="00310CCF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 Створення муніципальних програм на підтримку Фонду енергоефективності</w:t>
            </w:r>
            <w:r w:rsidR="00A03701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 </w:t>
            </w:r>
            <w:r w:rsidR="00A03701" w:rsidRPr="00A03701">
              <w:rPr>
                <w:rFonts w:eastAsia="Times New Roman" w:cstheme="minorHAnsi"/>
                <w:color w:val="002060"/>
                <w:highlight w:val="yellow"/>
                <w:lang w:val="uk-UA" w:eastAsia="uk-UA"/>
              </w:rPr>
              <w:t>(на погоджені)</w:t>
            </w:r>
          </w:p>
          <w:p w14:paraId="31171C42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62979474" w14:textId="4F185094" w:rsidR="00A72879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Миколаївська міська рада, вул. Адміральська, 20</w:t>
            </w:r>
          </w:p>
          <w:p w14:paraId="72D80B3D" w14:textId="65341C51" w:rsidR="00310CCF" w:rsidRDefault="00310CCF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7F977D27" w14:textId="77777777" w:rsidR="00310CCF" w:rsidRDefault="00310CCF" w:rsidP="00310CCF">
            <w:pPr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uk-UA" w:eastAsia="uk-UA"/>
              </w:rPr>
              <w:t xml:space="preserve">Модератор: </w:t>
            </w:r>
          </w:p>
          <w:p w14:paraId="50EBA5E9" w14:textId="4C686690" w:rsidR="00A72879" w:rsidRPr="006372E7" w:rsidRDefault="00836E91" w:rsidP="00D718F7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  <w:t>Представник</w:t>
            </w:r>
            <w:r w:rsidR="00310CCF" w:rsidRPr="00310CCF"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uk-UA" w:eastAsia="uk-UA"/>
              </w:rPr>
              <w:t xml:space="preserve">  </w:t>
            </w:r>
            <w:r w:rsidR="00310CCF" w:rsidRPr="00310CCF"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en-US" w:eastAsia="uk-UA"/>
              </w:rPr>
              <w:t>IFC</w:t>
            </w:r>
            <w:r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  <w:lang w:val="ru-RU" w:eastAsia="uk-UA"/>
              </w:rPr>
              <w:t xml:space="preserve"> </w:t>
            </w:r>
            <w:r w:rsidR="006372E7" w:rsidRPr="00A03701">
              <w:rPr>
                <w:rFonts w:eastAsia="Times New Roman" w:cstheme="minorHAnsi"/>
                <w:color w:val="002060"/>
                <w:highlight w:val="yellow"/>
                <w:lang w:val="uk-UA" w:eastAsia="uk-UA"/>
              </w:rPr>
              <w:t>(на погоджені)</w:t>
            </w:r>
          </w:p>
          <w:p w14:paraId="20D3436A" w14:textId="77777777" w:rsidR="00A72879" w:rsidRPr="00614AA2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ru-RU" w:eastAsia="uk-UA"/>
              </w:rPr>
            </w:pPr>
          </w:p>
          <w:p w14:paraId="72507FF1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u w:val="single"/>
                <w:lang w:val="uk-UA" w:eastAsia="uk-UA"/>
              </w:rPr>
            </w:pPr>
          </w:p>
          <w:p w14:paraId="36F236A2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0F690714" w14:textId="77777777" w:rsidR="00A72879" w:rsidRPr="00A12C6D" w:rsidRDefault="00A72879" w:rsidP="00A72879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7168085" w14:textId="77777777" w:rsidR="00A72879" w:rsidRPr="00A12C6D" w:rsidRDefault="00A72879" w:rsidP="00A72879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1B17BEA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 w:val="restart"/>
            <w:shd w:val="clear" w:color="auto" w:fill="FFFFCC"/>
          </w:tcPr>
          <w:p w14:paraId="18D3C7AE" w14:textId="137C24D2" w:rsidR="00A72879" w:rsidRPr="00A12C6D" w:rsidRDefault="00614AA2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Мери</w:t>
            </w:r>
            <w:r w:rsidRPr="00D31C82"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>представники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делегації 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Представництва ЄС в Україні</w:t>
            </w:r>
          </w:p>
        </w:tc>
      </w:tr>
      <w:tr w:rsidR="00A72879" w:rsidRPr="00AE08C9" w14:paraId="2DE48F68" w14:textId="77777777" w:rsidTr="00D053B3">
        <w:tc>
          <w:tcPr>
            <w:tcW w:w="845" w:type="dxa"/>
            <w:shd w:val="clear" w:color="auto" w:fill="auto"/>
            <w:vAlign w:val="center"/>
          </w:tcPr>
          <w:p w14:paraId="31179662" w14:textId="10C39493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16:30 </w:t>
            </w:r>
            <w:r w:rsidR="00D718F7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-</w:t>
            </w: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 17:45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59AD406F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Візит до підприємства </w:t>
            </w:r>
            <w:proofErr w:type="spellStart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Rainbow</w:t>
            </w:r>
            <w:proofErr w:type="spellEnd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Ecosystems</w:t>
            </w:r>
            <w:proofErr w:type="spellEnd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 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(виробництво збірних енергозберігаючих еко-будинків з дерева, соломи та глини)</w:t>
            </w:r>
          </w:p>
          <w:p w14:paraId="68A23F6F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6E2B293F" w14:textId="374B8E63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Екскурсія підприємством </w:t>
            </w:r>
          </w:p>
          <w:p w14:paraId="08DA3C64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668DB99D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77656A13" w14:textId="6F5CD2FD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Миколаїв, вул. 12 Повздовжня, 51</w:t>
            </w:r>
          </w:p>
          <w:p w14:paraId="4E2DFD5F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8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37D7B6" w14:textId="169A8FB9" w:rsidR="00A72879" w:rsidRPr="00A12C6D" w:rsidRDefault="00A72879" w:rsidP="00D718F7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3C686B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ЗМІ, представники делегації  Представництва ЄС в Україні, інші гості (донори)</w:t>
            </w: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11D7C906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FFFFCC"/>
            <w:vAlign w:val="center"/>
          </w:tcPr>
          <w:p w14:paraId="0D2F0374" w14:textId="6CB28301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E08C9" w14:paraId="5424E523" w14:textId="77777777" w:rsidTr="00D053B3">
        <w:tc>
          <w:tcPr>
            <w:tcW w:w="845" w:type="dxa"/>
            <w:vAlign w:val="center"/>
          </w:tcPr>
          <w:p w14:paraId="274855AF" w14:textId="0ADE8973" w:rsidR="00A72879" w:rsidRPr="00A12C6D" w:rsidRDefault="00A72879" w:rsidP="00A72879">
            <w:pPr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>17:45</w:t>
            </w:r>
          </w:p>
        </w:tc>
        <w:tc>
          <w:tcPr>
            <w:tcW w:w="5248" w:type="dxa"/>
            <w:shd w:val="clear" w:color="auto" w:fill="F2F2F2" w:themeFill="background1" w:themeFillShade="F2"/>
          </w:tcPr>
          <w:p w14:paraId="5EE2881B" w14:textId="087CBAF4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Трансфер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до загальноосвітньої Школи № 60</w:t>
            </w:r>
          </w:p>
          <w:p w14:paraId="55F33FDB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5854C588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0A7D7D2B" w14:textId="6FE5A76C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Миколаїв, вул. 12 Повздовжня, 51</w:t>
            </w:r>
          </w:p>
          <w:p w14:paraId="1D0BE3EE" w14:textId="290FD170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</w:tc>
        <w:tc>
          <w:tcPr>
            <w:tcW w:w="18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33F4A1" w14:textId="3335B299" w:rsidR="00A72879" w:rsidRPr="00A12C6D" w:rsidRDefault="00A72879" w:rsidP="00D718F7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ЗМІ, представники делегації  Представництва </w:t>
            </w: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lastRenderedPageBreak/>
              <w:t>ЄС в Україні. До візиту можуть долучитися інші гості (донори)</w:t>
            </w:r>
          </w:p>
        </w:tc>
        <w:tc>
          <w:tcPr>
            <w:tcW w:w="5241" w:type="dxa"/>
            <w:tcBorders>
              <w:left w:val="double" w:sz="4" w:space="0" w:color="auto"/>
            </w:tcBorders>
            <w:shd w:val="clear" w:color="auto" w:fill="FFFFCC"/>
          </w:tcPr>
          <w:p w14:paraId="0C2205D5" w14:textId="1732AF42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lastRenderedPageBreak/>
              <w:t>Трансфер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до готелю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Reikarz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River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</w:t>
            </w:r>
          </w:p>
          <w:p w14:paraId="104674F4" w14:textId="0CA19738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2E32FC30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508B5751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Соборна площа,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парковка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Миколаївської міської ради </w:t>
            </w:r>
          </w:p>
          <w:p w14:paraId="5B822B40" w14:textId="334F8885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shd w:val="clear" w:color="auto" w:fill="FFFFCC"/>
          </w:tcPr>
          <w:p w14:paraId="7B0C774B" w14:textId="3AAF0B0F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lastRenderedPageBreak/>
              <w:t>Мери, представники делегації  Представництва ЄС в Україні</w:t>
            </w:r>
          </w:p>
        </w:tc>
      </w:tr>
      <w:tr w:rsidR="00A72879" w:rsidRPr="00AE08C9" w14:paraId="6EFCB6EC" w14:textId="77777777" w:rsidTr="00D053B3">
        <w:tc>
          <w:tcPr>
            <w:tcW w:w="845" w:type="dxa"/>
            <w:vAlign w:val="center"/>
          </w:tcPr>
          <w:p w14:paraId="439C8BF2" w14:textId="33207708" w:rsidR="00A72879" w:rsidRPr="00A12C6D" w:rsidRDefault="00A72879" w:rsidP="00A72879">
            <w:pPr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18:00 </w:t>
            </w:r>
          </w:p>
        </w:tc>
        <w:tc>
          <w:tcPr>
            <w:tcW w:w="5248" w:type="dxa"/>
            <w:shd w:val="clear" w:color="auto" w:fill="F2F2F2" w:themeFill="background1" w:themeFillShade="F2"/>
          </w:tcPr>
          <w:p w14:paraId="62BE5B0D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Візит до </w:t>
            </w:r>
            <w:proofErr w:type="spellStart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термомодернізованої</w:t>
            </w:r>
            <w:proofErr w:type="spellEnd"/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 загальноосвітньої Школи № 60 </w:t>
            </w:r>
          </w:p>
          <w:p w14:paraId="3BB7DCB0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  <w:p w14:paraId="179A130C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Екскурсія школою </w:t>
            </w:r>
          </w:p>
          <w:p w14:paraId="0CD9754D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67B1A73E" w14:textId="2E115EC4" w:rsidR="00A72879" w:rsidRPr="00A12C6D" w:rsidRDefault="00A72879" w:rsidP="00D718F7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ЗОШ №60, вул. Чорноморська, 1</w:t>
            </w:r>
          </w:p>
        </w:tc>
        <w:tc>
          <w:tcPr>
            <w:tcW w:w="184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569D7AE" w14:textId="33EAD039" w:rsidR="00A72879" w:rsidRPr="00A12C6D" w:rsidRDefault="00A72879" w:rsidP="00D718F7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ЗМІ, представники делегації  Представництва ЄС в Україні, інші гості (донори)</w:t>
            </w:r>
          </w:p>
        </w:tc>
        <w:tc>
          <w:tcPr>
            <w:tcW w:w="5241" w:type="dxa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4651B75F" w14:textId="77777777" w:rsidR="00A72879" w:rsidRPr="006412EA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6412EA">
              <w:rPr>
                <w:rFonts w:eastAsia="Times New Roman" w:cstheme="minorHAnsi"/>
                <w:b/>
                <w:color w:val="002060"/>
                <w:lang w:val="uk-UA" w:eastAsia="uk-UA"/>
              </w:rPr>
              <w:t>Муніципальна платформа з енергетичної та кліматичної трансформації: відкрита дискусія на тему сталої енергетичної та кліматичної політики</w:t>
            </w:r>
          </w:p>
          <w:p w14:paraId="4233A107" w14:textId="77777777" w:rsidR="00A72879" w:rsidRPr="006412EA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7F49133" w14:textId="30D04D56" w:rsidR="00A72879" w:rsidRPr="006412EA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Готель </w:t>
            </w:r>
            <w:proofErr w:type="spellStart"/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Reikarz</w:t>
            </w:r>
            <w:proofErr w:type="spellEnd"/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River</w:t>
            </w:r>
            <w:proofErr w:type="spellEnd"/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 конференц-зал, вул. Спортивна, 9</w:t>
            </w:r>
          </w:p>
          <w:p w14:paraId="0C733BA1" w14:textId="77777777" w:rsidR="00A72879" w:rsidRPr="006412EA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  <w:p w14:paraId="4E17C1F4" w14:textId="624AB57E" w:rsidR="00A72879" w:rsidRPr="006412EA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u w:val="single"/>
                <w:lang w:val="uk-UA" w:eastAsia="uk-UA"/>
              </w:rPr>
            </w:pPr>
            <w:r w:rsidRPr="006412EA">
              <w:rPr>
                <w:rFonts w:eastAsia="Times New Roman" w:cstheme="minorHAnsi"/>
                <w:b/>
                <w:color w:val="002060"/>
                <w:sz w:val="22"/>
                <w:szCs w:val="22"/>
                <w:u w:val="single"/>
                <w:lang w:val="uk-UA" w:eastAsia="uk-UA"/>
              </w:rPr>
              <w:t>Учасники та спікери:</w:t>
            </w:r>
          </w:p>
          <w:p w14:paraId="6721884D" w14:textId="393269B7" w:rsidR="002028A2" w:rsidRPr="006412EA" w:rsidRDefault="002028A2" w:rsidP="008C2BE5">
            <w:pPr>
              <w:pStyle w:val="a3"/>
              <w:numPr>
                <w:ilvl w:val="0"/>
                <w:numId w:val="30"/>
              </w:numPr>
              <w:ind w:left="459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u w:val="single"/>
                <w:lang w:val="ru-RU" w:eastAsia="uk-UA"/>
              </w:rPr>
            </w:pPr>
            <w:r w:rsidRPr="006412EA"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  <w:t>Олександр Сенкевич</w:t>
            </w:r>
            <w:r w:rsidRPr="006412EA"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  <w:t xml:space="preserve">, </w:t>
            </w:r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міський голова м. Миколаїв</w:t>
            </w:r>
          </w:p>
          <w:p w14:paraId="00788071" w14:textId="77777777" w:rsidR="00A72879" w:rsidRPr="006412EA" w:rsidRDefault="00A72879" w:rsidP="00A72879">
            <w:pPr>
              <w:pStyle w:val="a3"/>
              <w:numPr>
                <w:ilvl w:val="0"/>
                <w:numId w:val="30"/>
              </w:numPr>
              <w:ind w:left="459"/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Йоханнес </w:t>
            </w:r>
            <w:proofErr w:type="spellStart"/>
            <w:r w:rsidRPr="006412EA"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uk-UA" w:eastAsia="uk-UA"/>
              </w:rPr>
              <w:t>Баур</w:t>
            </w:r>
            <w:proofErr w:type="spellEnd"/>
            <w:r w:rsidRPr="006412EA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Представництво ЄС в Україні</w:t>
            </w:r>
          </w:p>
          <w:p w14:paraId="29E41784" w14:textId="77777777" w:rsidR="00A72879" w:rsidRPr="006412EA" w:rsidRDefault="00A72879" w:rsidP="00A72879">
            <w:pPr>
              <w:pStyle w:val="a3"/>
              <w:numPr>
                <w:ilvl w:val="0"/>
                <w:numId w:val="30"/>
              </w:numPr>
              <w:ind w:left="459"/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val="uk-UA" w:eastAsia="uk-UA"/>
              </w:rPr>
              <w:t>Андрій Полуйко/Віктор Вакараш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, заступник Міністра Міністерства  екології та природних ресурсів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lang w:val="uk-UA"/>
              </w:rPr>
              <w:t>(на погодженні)</w:t>
            </w:r>
          </w:p>
          <w:p w14:paraId="2E66D9BA" w14:textId="77777777" w:rsidR="00A72879" w:rsidRPr="006412EA" w:rsidRDefault="00A72879" w:rsidP="00A72879">
            <w:pPr>
              <w:pStyle w:val="a3"/>
              <w:numPr>
                <w:ilvl w:val="0"/>
                <w:numId w:val="30"/>
              </w:numPr>
              <w:ind w:left="459"/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val="uk-UA" w:eastAsia="uk-UA"/>
              </w:rPr>
              <w:t>Олексій Рябчин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,</w:t>
            </w:r>
            <w:r w:rsidRPr="006412EA">
              <w:rPr>
                <w:rFonts w:ascii="Calibri" w:eastAsia="Times New Roman" w:hAnsi="Calibri" w:cs="Calibri"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 xml:space="preserve">народний депутат, </w:t>
            </w:r>
            <w:r w:rsidRPr="006412EA">
              <w:rPr>
                <w:rFonts w:ascii="Calibri" w:hAnsi="Calibri" w:cs="Calibri"/>
                <w:i/>
                <w:color w:val="002060"/>
                <w:sz w:val="20"/>
                <w:szCs w:val="20"/>
                <w:lang w:val="uk-UA"/>
              </w:rPr>
              <w:t>Голова підкомітету з питань енергозбереження та енергоефективності Комітету Верховної Ради України з питань паливно-енергетичного комплексу (на погодженні)</w:t>
            </w:r>
          </w:p>
          <w:p w14:paraId="3ABB9172" w14:textId="77777777" w:rsidR="00A72879" w:rsidRPr="006412EA" w:rsidRDefault="00A72879" w:rsidP="00A72879">
            <w:pPr>
              <w:pStyle w:val="a3"/>
              <w:numPr>
                <w:ilvl w:val="0"/>
                <w:numId w:val="30"/>
              </w:numPr>
              <w:ind w:left="459"/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val="uk-UA" w:eastAsia="uk-UA"/>
              </w:rPr>
              <w:t xml:space="preserve">Ян </w:t>
            </w:r>
            <w:proofErr w:type="spellStart"/>
            <w:r w:rsidRPr="006412EA">
              <w:rPr>
                <w:rFonts w:ascii="Calibri" w:eastAsia="Times New Roman" w:hAnsi="Calibri" w:cs="Calibri"/>
                <w:b/>
                <w:i/>
                <w:color w:val="002060"/>
                <w:sz w:val="20"/>
                <w:szCs w:val="20"/>
                <w:lang w:val="uk-UA" w:eastAsia="uk-UA"/>
              </w:rPr>
              <w:t>Ваандерс</w:t>
            </w:r>
            <w:proofErr w:type="spellEnd"/>
            <w:r w:rsidRPr="006412E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uk-UA" w:eastAsia="uk-UA"/>
              </w:rPr>
              <w:t>, програма ЄС «Угода мерів – демонстраційні проекти»</w:t>
            </w:r>
          </w:p>
          <w:p w14:paraId="48C78E94" w14:textId="77777777" w:rsidR="00A72879" w:rsidRPr="006412EA" w:rsidRDefault="00A72879" w:rsidP="00A72879">
            <w:pPr>
              <w:pStyle w:val="a3"/>
              <w:rPr>
                <w:rFonts w:eastAsia="Times New Roman" w:cstheme="minorHAnsi"/>
                <w:b/>
                <w:color w:val="002060"/>
                <w:sz w:val="20"/>
                <w:szCs w:val="20"/>
                <w:lang w:val="uk-UA" w:eastAsia="uk-UA"/>
              </w:rPr>
            </w:pPr>
          </w:p>
          <w:p w14:paraId="2AB5A2ED" w14:textId="77777777" w:rsidR="00A72879" w:rsidRPr="006412EA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u w:val="single"/>
                <w:lang w:val="uk-UA" w:eastAsia="uk-UA"/>
              </w:rPr>
            </w:pPr>
            <w:r w:rsidRPr="006412EA">
              <w:rPr>
                <w:rFonts w:eastAsia="Times New Roman" w:cstheme="minorHAnsi"/>
                <w:b/>
                <w:color w:val="002060"/>
                <w:sz w:val="22"/>
                <w:szCs w:val="22"/>
                <w:u w:val="single"/>
                <w:lang w:val="uk-UA" w:eastAsia="uk-UA"/>
              </w:rPr>
              <w:t>Питання для дискусії:</w:t>
            </w:r>
          </w:p>
          <w:p w14:paraId="15382BCD" w14:textId="77777777" w:rsidR="00A72879" w:rsidRPr="006412EA" w:rsidRDefault="00A72879" w:rsidP="00A72879">
            <w:pPr>
              <w:pStyle w:val="a3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  <w:t>Чи повинно бути зафіксовано на законодавчому рівні обов’язковість розробки локальних стратегічних планів з  клімату та енергії?</w:t>
            </w:r>
          </w:p>
          <w:p w14:paraId="26F518D0" w14:textId="77777777" w:rsidR="00A72879" w:rsidRPr="006412EA" w:rsidRDefault="00A72879" w:rsidP="00A72879">
            <w:pPr>
              <w:pStyle w:val="a3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  <w:t>Зміна клімату: виклики на локальному, регіональному та національному рівнях.</w:t>
            </w:r>
          </w:p>
          <w:p w14:paraId="21C47308" w14:textId="77777777" w:rsidR="00A72879" w:rsidRPr="006412EA" w:rsidRDefault="00A72879" w:rsidP="006412EA">
            <w:pPr>
              <w:pStyle w:val="a3"/>
              <w:numPr>
                <w:ilvl w:val="0"/>
                <w:numId w:val="34"/>
              </w:num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6412EA">
              <w:rPr>
                <w:rFonts w:eastAsia="Times New Roman" w:cstheme="minorHAnsi"/>
                <w:color w:val="002060"/>
                <w:sz w:val="20"/>
                <w:szCs w:val="20"/>
                <w:lang w:val="uk-UA" w:eastAsia="uk-UA"/>
              </w:rPr>
              <w:t>Управління проектами  в рамках локальних стратегічних планів з  клімату та енергії: основні законодавчі перепони та внутрішня спроможність громад.</w:t>
            </w:r>
          </w:p>
          <w:p w14:paraId="6884061A" w14:textId="4E25F8BE" w:rsidR="006412EA" w:rsidRPr="006412EA" w:rsidRDefault="006412EA" w:rsidP="006412EA">
            <w:pPr>
              <w:pStyle w:val="a3"/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 w:val="restart"/>
            <w:shd w:val="clear" w:color="auto" w:fill="FFFFCC"/>
          </w:tcPr>
          <w:p w14:paraId="22393333" w14:textId="6A7BB318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Мери, представники делегації  Представництва ЄС в Україні, учасники дискусії</w:t>
            </w:r>
          </w:p>
          <w:p w14:paraId="2BEAEFC2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uk-UA" w:eastAsia="uk-UA"/>
              </w:rPr>
            </w:pPr>
          </w:p>
        </w:tc>
      </w:tr>
      <w:tr w:rsidR="00A72879" w:rsidRPr="00AE08C9" w14:paraId="7328957B" w14:textId="77777777" w:rsidTr="00076B80">
        <w:tc>
          <w:tcPr>
            <w:tcW w:w="845" w:type="dxa"/>
            <w:vAlign w:val="center"/>
          </w:tcPr>
          <w:p w14:paraId="4048797D" w14:textId="2BC6AF5B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19:00 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14:paraId="796C4247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Трансфер</w:t>
            </w:r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до готелю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Reikarz</w:t>
            </w:r>
            <w:proofErr w:type="spellEnd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color w:val="002060"/>
                <w:lang w:val="uk-UA" w:eastAsia="uk-UA"/>
              </w:rPr>
              <w:t>River</w:t>
            </w:r>
            <w:proofErr w:type="spellEnd"/>
          </w:p>
          <w:p w14:paraId="493792E8" w14:textId="77777777" w:rsidR="00A72879" w:rsidRPr="00A12C6D" w:rsidRDefault="00A72879" w:rsidP="00A72879">
            <w:pPr>
              <w:rPr>
                <w:rFonts w:eastAsia="Times New Roman" w:cstheme="minorHAnsi"/>
                <w:color w:val="002060"/>
                <w:lang w:val="uk-UA" w:eastAsia="uk-UA"/>
              </w:rPr>
            </w:pPr>
          </w:p>
          <w:p w14:paraId="28445B06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ЗОШ №60, вул. Чорноморська, 1</w:t>
            </w:r>
          </w:p>
          <w:p w14:paraId="37698142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highlight w:val="yellow"/>
                <w:lang w:val="uk-UA" w:eastAsia="uk-UA"/>
              </w:rPr>
            </w:pPr>
          </w:p>
        </w:tc>
        <w:tc>
          <w:tcPr>
            <w:tcW w:w="18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07959C" w14:textId="77777777" w:rsidR="00A72879" w:rsidRPr="00A12C6D" w:rsidRDefault="00A72879" w:rsidP="00A72879">
            <w:pPr>
              <w:spacing w:after="200" w:line="276" w:lineRule="auto"/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ЗМІ, представники делегації  Представництва ЄС в Україні, інші гості (донори).</w:t>
            </w:r>
          </w:p>
          <w:p w14:paraId="65909A70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5241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7781B63E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395685" w14:textId="6164BC5C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</w:tr>
      <w:tr w:rsidR="00A72879" w:rsidRPr="00A12C6D" w14:paraId="702F74E1" w14:textId="77777777" w:rsidTr="00D053B3">
        <w:tc>
          <w:tcPr>
            <w:tcW w:w="845" w:type="dxa"/>
            <w:shd w:val="clear" w:color="auto" w:fill="DBE5F1" w:themeFill="accent1" w:themeFillTint="33"/>
            <w:vAlign w:val="center"/>
          </w:tcPr>
          <w:p w14:paraId="6D6AC958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</w:p>
          <w:p w14:paraId="5D4EEFD6" w14:textId="6FC1807A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19:30 </w:t>
            </w:r>
          </w:p>
        </w:tc>
        <w:tc>
          <w:tcPr>
            <w:tcW w:w="12334" w:type="dxa"/>
            <w:gridSpan w:val="3"/>
            <w:shd w:val="clear" w:color="auto" w:fill="DBE5F1" w:themeFill="accent1" w:themeFillTint="33"/>
            <w:vAlign w:val="center"/>
          </w:tcPr>
          <w:p w14:paraId="5D6A4F2B" w14:textId="34BB2D14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>Церемонія привітання нових учасників Муніципальної платформи з енергетичної та кліматичної трансформації</w:t>
            </w:r>
          </w:p>
          <w:p w14:paraId="526C1F47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18F8CDE6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Готель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Reikarz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River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 конференц-зал, вул. Спортивна,9</w:t>
            </w:r>
          </w:p>
          <w:p w14:paraId="5B83CED2" w14:textId="48C3D10A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2947DC9" w14:textId="7534FC19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  <w:tr w:rsidR="00A72879" w:rsidRPr="00A12C6D" w14:paraId="11D0FF92" w14:textId="606F0022" w:rsidTr="003C686B">
        <w:tc>
          <w:tcPr>
            <w:tcW w:w="845" w:type="dxa"/>
            <w:shd w:val="clear" w:color="auto" w:fill="auto"/>
            <w:vAlign w:val="center"/>
          </w:tcPr>
          <w:p w14:paraId="0AA3C84E" w14:textId="76993B16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sz w:val="22"/>
                <w:szCs w:val="22"/>
                <w:lang w:val="uk-UA" w:eastAsia="uk-UA"/>
              </w:rPr>
              <w:t xml:space="preserve">20:00 </w:t>
            </w:r>
          </w:p>
        </w:tc>
        <w:tc>
          <w:tcPr>
            <w:tcW w:w="12334" w:type="dxa"/>
            <w:gridSpan w:val="3"/>
            <w:shd w:val="clear" w:color="auto" w:fill="auto"/>
            <w:vAlign w:val="center"/>
          </w:tcPr>
          <w:p w14:paraId="47ED856C" w14:textId="72FE08A2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  <w:r w:rsidRPr="00A12C6D">
              <w:rPr>
                <w:rFonts w:eastAsia="Times New Roman" w:cstheme="minorHAnsi"/>
                <w:b/>
                <w:color w:val="002060"/>
                <w:lang w:val="uk-UA" w:eastAsia="uk-UA"/>
              </w:rPr>
              <w:t xml:space="preserve">Вечеря </w:t>
            </w:r>
          </w:p>
          <w:p w14:paraId="169E2697" w14:textId="77777777" w:rsidR="00A72879" w:rsidRPr="00A12C6D" w:rsidRDefault="00A72879" w:rsidP="00A72879">
            <w:pPr>
              <w:rPr>
                <w:rFonts w:eastAsia="Times New Roman" w:cstheme="minorHAnsi"/>
                <w:b/>
                <w:color w:val="002060"/>
                <w:lang w:val="uk-UA" w:eastAsia="uk-UA"/>
              </w:rPr>
            </w:pPr>
          </w:p>
          <w:p w14:paraId="1527D6F7" w14:textId="77777777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Готель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Reikarz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River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, Ресторан «</w:t>
            </w:r>
            <w:proofErr w:type="spellStart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Старгород</w:t>
            </w:r>
            <w:proofErr w:type="spellEnd"/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», вул. Спортивна,9</w:t>
            </w:r>
          </w:p>
          <w:p w14:paraId="38D09D8B" w14:textId="4C3B2C85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DAEAE6" w14:textId="7D31FBF9" w:rsidR="00A72879" w:rsidRPr="00A12C6D" w:rsidRDefault="00A72879" w:rsidP="00A72879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</w:pPr>
            <w:r w:rsidRPr="00A12C6D">
              <w:rPr>
                <w:rFonts w:eastAsia="Times New Roman" w:cstheme="minorHAnsi"/>
                <w:i/>
                <w:color w:val="002060"/>
                <w:sz w:val="20"/>
                <w:szCs w:val="20"/>
                <w:lang w:val="uk-UA" w:eastAsia="uk-UA"/>
              </w:rPr>
              <w:t>Всі учасники заходів</w:t>
            </w:r>
          </w:p>
        </w:tc>
      </w:tr>
    </w:tbl>
    <w:p w14:paraId="27746E48" w14:textId="77777777" w:rsidR="00194D7A" w:rsidRPr="00A13D8B" w:rsidRDefault="00194D7A" w:rsidP="00B90F95">
      <w:pPr>
        <w:widowControl w:val="0"/>
        <w:autoSpaceDE w:val="0"/>
        <w:autoSpaceDN w:val="0"/>
        <w:adjustRightInd w:val="0"/>
        <w:spacing w:before="200" w:after="100" w:afterAutospacing="1"/>
        <w:rPr>
          <w:rFonts w:cstheme="minorHAnsi"/>
          <w:b/>
          <w:lang w:val="ru-RU"/>
        </w:rPr>
      </w:pPr>
    </w:p>
    <w:p w14:paraId="41972066" w14:textId="5990EA2C" w:rsidR="00001249" w:rsidRPr="00A12C6D" w:rsidRDefault="00001249" w:rsidP="00B90F95">
      <w:pPr>
        <w:widowControl w:val="0"/>
        <w:autoSpaceDE w:val="0"/>
        <w:autoSpaceDN w:val="0"/>
        <w:adjustRightInd w:val="0"/>
        <w:spacing w:before="200" w:after="100" w:afterAutospacing="1"/>
        <w:rPr>
          <w:rFonts w:cstheme="minorHAnsi"/>
          <w:b/>
          <w:lang w:val="uk-UA"/>
        </w:rPr>
      </w:pPr>
    </w:p>
    <w:sectPr w:rsidR="00001249" w:rsidRPr="00A12C6D" w:rsidSect="005F4DEE">
      <w:headerReference w:type="default" r:id="rId9"/>
      <w:pgSz w:w="16838" w:h="11906" w:orient="landscape" w:code="9"/>
      <w:pgMar w:top="851" w:right="851" w:bottom="426" w:left="851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EF86" w14:textId="77777777" w:rsidR="00892731" w:rsidRDefault="00892731" w:rsidP="00582BD3">
      <w:r>
        <w:separator/>
      </w:r>
    </w:p>
  </w:endnote>
  <w:endnote w:type="continuationSeparator" w:id="0">
    <w:p w14:paraId="33FD0AD0" w14:textId="77777777" w:rsidR="00892731" w:rsidRDefault="00892731" w:rsidP="0058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59C3" w14:textId="77777777" w:rsidR="00892731" w:rsidRDefault="00892731" w:rsidP="00582BD3">
      <w:r>
        <w:separator/>
      </w:r>
    </w:p>
  </w:footnote>
  <w:footnote w:type="continuationSeparator" w:id="0">
    <w:p w14:paraId="0FA9A5DF" w14:textId="77777777" w:rsidR="00892731" w:rsidRDefault="00892731" w:rsidP="0058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B0BA" w14:textId="28EFBFCE" w:rsidR="00023379" w:rsidRPr="004E7804" w:rsidRDefault="0074218C" w:rsidP="00E8649E">
    <w:pPr>
      <w:pStyle w:val="aa"/>
      <w:tabs>
        <w:tab w:val="clear" w:pos="9639"/>
        <w:tab w:val="right" w:pos="9923"/>
      </w:tabs>
      <w:ind w:left="-284" w:firstLine="142"/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1" wp14:anchorId="109A3C64" wp14:editId="0AD5B523">
          <wp:simplePos x="0" y="0"/>
          <wp:positionH relativeFrom="column">
            <wp:posOffset>2783205</wp:posOffset>
          </wp:positionH>
          <wp:positionV relativeFrom="paragraph">
            <wp:posOffset>-728980</wp:posOffset>
          </wp:positionV>
          <wp:extent cx="1438275" cy="101016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CoM_East &amp; CoM-DeP logo_2019_UA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5CCB8C5C" wp14:editId="7D1ED951">
          <wp:simplePos x="0" y="0"/>
          <wp:positionH relativeFrom="margin">
            <wp:align>right</wp:align>
          </wp:positionH>
          <wp:positionV relativeFrom="paragraph">
            <wp:posOffset>-643255</wp:posOffset>
          </wp:positionV>
          <wp:extent cx="2853690" cy="904875"/>
          <wp:effectExtent l="0" t="0" r="3810" b="9525"/>
          <wp:wrapTight wrapText="bothSides">
            <wp:wrapPolygon edited="0">
              <wp:start x="0" y="0"/>
              <wp:lineTo x="0" y="21373"/>
              <wp:lineTo x="21485" y="21373"/>
              <wp:lineTo x="21485" y="0"/>
              <wp:lineTo x="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DDF">
      <w:rPr>
        <w:noProof/>
        <w:lang w:val="uk-UA" w:eastAsia="uk-UA"/>
      </w:rPr>
      <w:drawing>
        <wp:anchor distT="0" distB="0" distL="114300" distR="114300" simplePos="0" relativeHeight="251667456" behindDoc="1" locked="0" layoutInCell="1" allowOverlap="1" wp14:anchorId="5ABA3593" wp14:editId="6B96B0FD">
          <wp:simplePos x="0" y="0"/>
          <wp:positionH relativeFrom="margin">
            <wp:posOffset>5365115</wp:posOffset>
          </wp:positionH>
          <wp:positionV relativeFrom="margin">
            <wp:posOffset>-958215</wp:posOffset>
          </wp:positionV>
          <wp:extent cx="720090" cy="676275"/>
          <wp:effectExtent l="0" t="0" r="3810" b="9525"/>
          <wp:wrapTight wrapText="bothSides">
            <wp:wrapPolygon edited="0">
              <wp:start x="6286" y="0"/>
              <wp:lineTo x="0" y="3042"/>
              <wp:lineTo x="0" y="7910"/>
              <wp:lineTo x="2857" y="10344"/>
              <wp:lineTo x="2286" y="13386"/>
              <wp:lineTo x="2286" y="20079"/>
              <wp:lineTo x="4571" y="21296"/>
              <wp:lineTo x="17143" y="21296"/>
              <wp:lineTo x="19429" y="20079"/>
              <wp:lineTo x="19429" y="13386"/>
              <wp:lineTo x="18286" y="10344"/>
              <wp:lineTo x="21143" y="7910"/>
              <wp:lineTo x="21143" y="3042"/>
              <wp:lineTo x="14857" y="0"/>
              <wp:lineTo x="6286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4D0F">
      <w:rPr>
        <w:noProof/>
        <w:lang w:val="uk-UA"/>
      </w:rPr>
      <w:drawing>
        <wp:anchor distT="0" distB="0" distL="114300" distR="114300" simplePos="0" relativeHeight="251670528" behindDoc="0" locked="0" layoutInCell="1" allowOverlap="1" wp14:anchorId="1904EC1D" wp14:editId="54DBA461">
          <wp:simplePos x="0" y="0"/>
          <wp:positionH relativeFrom="margin">
            <wp:align>left</wp:align>
          </wp:positionH>
          <wp:positionV relativeFrom="paragraph">
            <wp:posOffset>-643890</wp:posOffset>
          </wp:positionV>
          <wp:extent cx="1809750" cy="972144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43" cy="97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0F" w:rsidRPr="00454D0F">
      <w:rPr>
        <w:lang w:val="uk-UA"/>
      </w:rPr>
      <w:t xml:space="preserve"> </w:t>
    </w:r>
    <w:r w:rsidR="00E8649E">
      <w:rPr>
        <w:lang w:val="uk-UA"/>
      </w:rPr>
      <w:t xml:space="preserve">          </w:t>
    </w:r>
  </w:p>
  <w:p w14:paraId="3212FA5C" w14:textId="13EC7B9F" w:rsidR="00E8649E" w:rsidRDefault="00E86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313"/>
    <w:multiLevelType w:val="hybridMultilevel"/>
    <w:tmpl w:val="74F2E0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DF4"/>
    <w:multiLevelType w:val="hybridMultilevel"/>
    <w:tmpl w:val="DED06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F47"/>
    <w:multiLevelType w:val="hybridMultilevel"/>
    <w:tmpl w:val="D3005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E3F"/>
    <w:multiLevelType w:val="hybridMultilevel"/>
    <w:tmpl w:val="54D84BD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0E730A"/>
    <w:multiLevelType w:val="hybridMultilevel"/>
    <w:tmpl w:val="50F66482"/>
    <w:lvl w:ilvl="0" w:tplc="4C886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2A18"/>
    <w:multiLevelType w:val="hybridMultilevel"/>
    <w:tmpl w:val="34E8F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5648"/>
    <w:multiLevelType w:val="hybridMultilevel"/>
    <w:tmpl w:val="856E2EE0"/>
    <w:lvl w:ilvl="0" w:tplc="C970555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31B9"/>
    <w:multiLevelType w:val="hybridMultilevel"/>
    <w:tmpl w:val="90629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E83"/>
    <w:multiLevelType w:val="hybridMultilevel"/>
    <w:tmpl w:val="3B7EC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80C"/>
    <w:multiLevelType w:val="hybridMultilevel"/>
    <w:tmpl w:val="DD06BEB0"/>
    <w:lvl w:ilvl="0" w:tplc="E33C0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E70"/>
    <w:multiLevelType w:val="hybridMultilevel"/>
    <w:tmpl w:val="90AA4E90"/>
    <w:lvl w:ilvl="0" w:tplc="3730BFB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7318"/>
    <w:multiLevelType w:val="hybridMultilevel"/>
    <w:tmpl w:val="6CA458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51BC5"/>
    <w:multiLevelType w:val="hybridMultilevel"/>
    <w:tmpl w:val="07C45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58BC"/>
    <w:multiLevelType w:val="hybridMultilevel"/>
    <w:tmpl w:val="A7423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3212B"/>
    <w:multiLevelType w:val="hybridMultilevel"/>
    <w:tmpl w:val="5E8238CE"/>
    <w:lvl w:ilvl="0" w:tplc="E1CA86BC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9F86B46"/>
    <w:multiLevelType w:val="hybridMultilevel"/>
    <w:tmpl w:val="51B8836E"/>
    <w:lvl w:ilvl="0" w:tplc="7112551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ED91253"/>
    <w:multiLevelType w:val="hybridMultilevel"/>
    <w:tmpl w:val="5DA273AE"/>
    <w:lvl w:ilvl="0" w:tplc="424259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23FE"/>
    <w:multiLevelType w:val="hybridMultilevel"/>
    <w:tmpl w:val="500C5D1A"/>
    <w:lvl w:ilvl="0" w:tplc="32B6EEBA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DF7A0C"/>
    <w:multiLevelType w:val="hybridMultilevel"/>
    <w:tmpl w:val="E28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500E"/>
    <w:multiLevelType w:val="hybridMultilevel"/>
    <w:tmpl w:val="C5087E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8288F"/>
    <w:multiLevelType w:val="hybridMultilevel"/>
    <w:tmpl w:val="63EE228C"/>
    <w:lvl w:ilvl="0" w:tplc="3DDA5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1F5E"/>
    <w:multiLevelType w:val="hybridMultilevel"/>
    <w:tmpl w:val="0912626E"/>
    <w:lvl w:ilvl="0" w:tplc="C970555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34FEF"/>
    <w:multiLevelType w:val="hybridMultilevel"/>
    <w:tmpl w:val="A7FE60A2"/>
    <w:lvl w:ilvl="0" w:tplc="E65C0A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C4615"/>
    <w:multiLevelType w:val="hybridMultilevel"/>
    <w:tmpl w:val="8AF0B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FF8"/>
    <w:multiLevelType w:val="hybridMultilevel"/>
    <w:tmpl w:val="BCA82690"/>
    <w:lvl w:ilvl="0" w:tplc="ACA6D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C6745"/>
    <w:multiLevelType w:val="hybridMultilevel"/>
    <w:tmpl w:val="375652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D524D"/>
    <w:multiLevelType w:val="hybridMultilevel"/>
    <w:tmpl w:val="1808700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5C751D3"/>
    <w:multiLevelType w:val="hybridMultilevel"/>
    <w:tmpl w:val="CAE0A880"/>
    <w:lvl w:ilvl="0" w:tplc="D4A41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3A7"/>
    <w:multiLevelType w:val="hybridMultilevel"/>
    <w:tmpl w:val="92BA6C48"/>
    <w:lvl w:ilvl="0" w:tplc="A5C0507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C91"/>
    <w:multiLevelType w:val="hybridMultilevel"/>
    <w:tmpl w:val="E93664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5140"/>
    <w:multiLevelType w:val="hybridMultilevel"/>
    <w:tmpl w:val="99222008"/>
    <w:lvl w:ilvl="0" w:tplc="6AD8585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0AED"/>
    <w:multiLevelType w:val="hybridMultilevel"/>
    <w:tmpl w:val="904C1C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1"/>
  </w:num>
  <w:num w:numId="4">
    <w:abstractNumId w:val="1"/>
  </w:num>
  <w:num w:numId="5">
    <w:abstractNumId w:val="19"/>
  </w:num>
  <w:num w:numId="6">
    <w:abstractNumId w:val="17"/>
  </w:num>
  <w:num w:numId="7">
    <w:abstractNumId w:val="19"/>
  </w:num>
  <w:num w:numId="8">
    <w:abstractNumId w:val="11"/>
  </w:num>
  <w:num w:numId="9">
    <w:abstractNumId w:val="5"/>
  </w:num>
  <w:num w:numId="10">
    <w:abstractNumId w:val="3"/>
  </w:num>
  <w:num w:numId="11">
    <w:abstractNumId w:val="29"/>
  </w:num>
  <w:num w:numId="12">
    <w:abstractNumId w:val="23"/>
  </w:num>
  <w:num w:numId="13">
    <w:abstractNumId w:val="26"/>
  </w:num>
  <w:num w:numId="14">
    <w:abstractNumId w:val="2"/>
  </w:num>
  <w:num w:numId="15">
    <w:abstractNumId w:val="27"/>
  </w:num>
  <w:num w:numId="16">
    <w:abstractNumId w:val="13"/>
  </w:num>
  <w:num w:numId="17">
    <w:abstractNumId w:val="12"/>
  </w:num>
  <w:num w:numId="18">
    <w:abstractNumId w:val="25"/>
  </w:num>
  <w:num w:numId="19">
    <w:abstractNumId w:val="20"/>
  </w:num>
  <w:num w:numId="20">
    <w:abstractNumId w:val="18"/>
  </w:num>
  <w:num w:numId="21">
    <w:abstractNumId w:val="21"/>
  </w:num>
  <w:num w:numId="22">
    <w:abstractNumId w:val="14"/>
  </w:num>
  <w:num w:numId="23">
    <w:abstractNumId w:val="10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8"/>
  </w:num>
  <w:num w:numId="29">
    <w:abstractNumId w:val="22"/>
  </w:num>
  <w:num w:numId="30">
    <w:abstractNumId w:val="4"/>
  </w:num>
  <w:num w:numId="31">
    <w:abstractNumId w:val="0"/>
  </w:num>
  <w:num w:numId="32">
    <w:abstractNumId w:val="16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A74B1"/>
    <w:rsid w:val="00001249"/>
    <w:rsid w:val="00001AB9"/>
    <w:rsid w:val="000025CC"/>
    <w:rsid w:val="000062B1"/>
    <w:rsid w:val="00007DF7"/>
    <w:rsid w:val="000147E6"/>
    <w:rsid w:val="000222D6"/>
    <w:rsid w:val="00023379"/>
    <w:rsid w:val="000268BF"/>
    <w:rsid w:val="00027C28"/>
    <w:rsid w:val="00033491"/>
    <w:rsid w:val="00043BC3"/>
    <w:rsid w:val="0004679B"/>
    <w:rsid w:val="00052C7E"/>
    <w:rsid w:val="000742A7"/>
    <w:rsid w:val="000750E4"/>
    <w:rsid w:val="00075887"/>
    <w:rsid w:val="00076B80"/>
    <w:rsid w:val="000823D6"/>
    <w:rsid w:val="00093934"/>
    <w:rsid w:val="000966C5"/>
    <w:rsid w:val="000A2246"/>
    <w:rsid w:val="000A6B92"/>
    <w:rsid w:val="000B118F"/>
    <w:rsid w:val="000B4ED6"/>
    <w:rsid w:val="000B6C15"/>
    <w:rsid w:val="000C3225"/>
    <w:rsid w:val="000C3D3C"/>
    <w:rsid w:val="000C636D"/>
    <w:rsid w:val="000D065C"/>
    <w:rsid w:val="000E2D28"/>
    <w:rsid w:val="000E6745"/>
    <w:rsid w:val="001013D4"/>
    <w:rsid w:val="001026A1"/>
    <w:rsid w:val="00103BFB"/>
    <w:rsid w:val="00105EE4"/>
    <w:rsid w:val="00111716"/>
    <w:rsid w:val="00112004"/>
    <w:rsid w:val="00126AA2"/>
    <w:rsid w:val="00135590"/>
    <w:rsid w:val="001357DA"/>
    <w:rsid w:val="00135B6B"/>
    <w:rsid w:val="001373B7"/>
    <w:rsid w:val="001460BD"/>
    <w:rsid w:val="001555B8"/>
    <w:rsid w:val="00162E5A"/>
    <w:rsid w:val="001663DF"/>
    <w:rsid w:val="0017029C"/>
    <w:rsid w:val="00175DF4"/>
    <w:rsid w:val="00182B02"/>
    <w:rsid w:val="001832D9"/>
    <w:rsid w:val="00183A5F"/>
    <w:rsid w:val="001869CC"/>
    <w:rsid w:val="0019358F"/>
    <w:rsid w:val="00193F2C"/>
    <w:rsid w:val="00194C51"/>
    <w:rsid w:val="00194D7A"/>
    <w:rsid w:val="00197160"/>
    <w:rsid w:val="00197F24"/>
    <w:rsid w:val="001B024C"/>
    <w:rsid w:val="001B0B6E"/>
    <w:rsid w:val="001B7D28"/>
    <w:rsid w:val="001C6F0C"/>
    <w:rsid w:val="001D17C5"/>
    <w:rsid w:val="001D327A"/>
    <w:rsid w:val="001D51B4"/>
    <w:rsid w:val="001E0FCD"/>
    <w:rsid w:val="001F1B4E"/>
    <w:rsid w:val="002028A2"/>
    <w:rsid w:val="0020392E"/>
    <w:rsid w:val="0021072F"/>
    <w:rsid w:val="00220252"/>
    <w:rsid w:val="00222C7C"/>
    <w:rsid w:val="00231AB3"/>
    <w:rsid w:val="00243B9E"/>
    <w:rsid w:val="0025016A"/>
    <w:rsid w:val="00251849"/>
    <w:rsid w:val="002773DA"/>
    <w:rsid w:val="0028776D"/>
    <w:rsid w:val="0029526D"/>
    <w:rsid w:val="00297044"/>
    <w:rsid w:val="002A05A7"/>
    <w:rsid w:val="002A07D6"/>
    <w:rsid w:val="002A2FEA"/>
    <w:rsid w:val="002A4C0B"/>
    <w:rsid w:val="002C338D"/>
    <w:rsid w:val="002C4571"/>
    <w:rsid w:val="002C4753"/>
    <w:rsid w:val="002C60C6"/>
    <w:rsid w:val="002D3467"/>
    <w:rsid w:val="002D44F9"/>
    <w:rsid w:val="002D5C8C"/>
    <w:rsid w:val="002D7416"/>
    <w:rsid w:val="002E0011"/>
    <w:rsid w:val="002E5956"/>
    <w:rsid w:val="002E6913"/>
    <w:rsid w:val="002F1FCD"/>
    <w:rsid w:val="00304686"/>
    <w:rsid w:val="003054DB"/>
    <w:rsid w:val="00310CCF"/>
    <w:rsid w:val="00311E10"/>
    <w:rsid w:val="00312D14"/>
    <w:rsid w:val="00314CDE"/>
    <w:rsid w:val="00315EFD"/>
    <w:rsid w:val="00316DE8"/>
    <w:rsid w:val="0032554F"/>
    <w:rsid w:val="00325DBA"/>
    <w:rsid w:val="00333B4A"/>
    <w:rsid w:val="003365B9"/>
    <w:rsid w:val="00340906"/>
    <w:rsid w:val="00346B21"/>
    <w:rsid w:val="00373381"/>
    <w:rsid w:val="00383D21"/>
    <w:rsid w:val="003937A3"/>
    <w:rsid w:val="00395980"/>
    <w:rsid w:val="003A3626"/>
    <w:rsid w:val="003A4C88"/>
    <w:rsid w:val="003A74B1"/>
    <w:rsid w:val="003C1DBF"/>
    <w:rsid w:val="003C686B"/>
    <w:rsid w:val="003D5B5F"/>
    <w:rsid w:val="003D77F7"/>
    <w:rsid w:val="003E0B19"/>
    <w:rsid w:val="003E2E78"/>
    <w:rsid w:val="003E4B85"/>
    <w:rsid w:val="003E5B11"/>
    <w:rsid w:val="003E795C"/>
    <w:rsid w:val="0040026E"/>
    <w:rsid w:val="00401D18"/>
    <w:rsid w:val="0040228F"/>
    <w:rsid w:val="00402552"/>
    <w:rsid w:val="00404B5E"/>
    <w:rsid w:val="00410A0D"/>
    <w:rsid w:val="00411258"/>
    <w:rsid w:val="004140F9"/>
    <w:rsid w:val="00414F42"/>
    <w:rsid w:val="00420654"/>
    <w:rsid w:val="004212B9"/>
    <w:rsid w:val="0042483F"/>
    <w:rsid w:val="00430A3F"/>
    <w:rsid w:val="004344F4"/>
    <w:rsid w:val="004345B2"/>
    <w:rsid w:val="00454A3C"/>
    <w:rsid w:val="00454D0F"/>
    <w:rsid w:val="00460A83"/>
    <w:rsid w:val="0046563B"/>
    <w:rsid w:val="00470E8D"/>
    <w:rsid w:val="00476063"/>
    <w:rsid w:val="0047666E"/>
    <w:rsid w:val="00480E0D"/>
    <w:rsid w:val="004852FB"/>
    <w:rsid w:val="00491AA7"/>
    <w:rsid w:val="00494521"/>
    <w:rsid w:val="004A5002"/>
    <w:rsid w:val="004B0859"/>
    <w:rsid w:val="004B0FC6"/>
    <w:rsid w:val="004B1828"/>
    <w:rsid w:val="004B28EA"/>
    <w:rsid w:val="004B4BD0"/>
    <w:rsid w:val="004B60FC"/>
    <w:rsid w:val="004B719F"/>
    <w:rsid w:val="004B7CAA"/>
    <w:rsid w:val="004C4D2D"/>
    <w:rsid w:val="004D20D7"/>
    <w:rsid w:val="004D2EAD"/>
    <w:rsid w:val="004E2BF9"/>
    <w:rsid w:val="004E50E1"/>
    <w:rsid w:val="004E5A87"/>
    <w:rsid w:val="004E6104"/>
    <w:rsid w:val="004E7804"/>
    <w:rsid w:val="004F4CB8"/>
    <w:rsid w:val="005126F6"/>
    <w:rsid w:val="00515C9C"/>
    <w:rsid w:val="005312CF"/>
    <w:rsid w:val="005321C4"/>
    <w:rsid w:val="00532F85"/>
    <w:rsid w:val="00545FE9"/>
    <w:rsid w:val="005507CF"/>
    <w:rsid w:val="0055418F"/>
    <w:rsid w:val="00574F60"/>
    <w:rsid w:val="00577D56"/>
    <w:rsid w:val="00581CC7"/>
    <w:rsid w:val="00582BD3"/>
    <w:rsid w:val="0058383A"/>
    <w:rsid w:val="00585B82"/>
    <w:rsid w:val="00590976"/>
    <w:rsid w:val="00590CF8"/>
    <w:rsid w:val="005916AF"/>
    <w:rsid w:val="005937C8"/>
    <w:rsid w:val="005A54F7"/>
    <w:rsid w:val="005B0441"/>
    <w:rsid w:val="005B5754"/>
    <w:rsid w:val="005C46B9"/>
    <w:rsid w:val="005C4DE5"/>
    <w:rsid w:val="005D1A83"/>
    <w:rsid w:val="005D2508"/>
    <w:rsid w:val="005D5725"/>
    <w:rsid w:val="005D58D0"/>
    <w:rsid w:val="005D7CA7"/>
    <w:rsid w:val="005E2631"/>
    <w:rsid w:val="005E31DE"/>
    <w:rsid w:val="005E654D"/>
    <w:rsid w:val="005F150B"/>
    <w:rsid w:val="005F2FC0"/>
    <w:rsid w:val="005F4DEE"/>
    <w:rsid w:val="005F5981"/>
    <w:rsid w:val="00602639"/>
    <w:rsid w:val="00610A3E"/>
    <w:rsid w:val="00614AA2"/>
    <w:rsid w:val="00623D78"/>
    <w:rsid w:val="00625CB1"/>
    <w:rsid w:val="006263C3"/>
    <w:rsid w:val="00627BE5"/>
    <w:rsid w:val="006333BF"/>
    <w:rsid w:val="006372E7"/>
    <w:rsid w:val="00637838"/>
    <w:rsid w:val="006412EA"/>
    <w:rsid w:val="00645E98"/>
    <w:rsid w:val="00654DE4"/>
    <w:rsid w:val="00662C2F"/>
    <w:rsid w:val="00667267"/>
    <w:rsid w:val="00673111"/>
    <w:rsid w:val="00673947"/>
    <w:rsid w:val="00675C83"/>
    <w:rsid w:val="0067622F"/>
    <w:rsid w:val="00680744"/>
    <w:rsid w:val="00683E21"/>
    <w:rsid w:val="00686A77"/>
    <w:rsid w:val="006908E0"/>
    <w:rsid w:val="00690C2C"/>
    <w:rsid w:val="00695189"/>
    <w:rsid w:val="006A413B"/>
    <w:rsid w:val="006A5A96"/>
    <w:rsid w:val="006C0057"/>
    <w:rsid w:val="006C035D"/>
    <w:rsid w:val="006C2EA7"/>
    <w:rsid w:val="006C5F9F"/>
    <w:rsid w:val="006D47C4"/>
    <w:rsid w:val="006E59D7"/>
    <w:rsid w:val="006F1F97"/>
    <w:rsid w:val="006F3868"/>
    <w:rsid w:val="006F5CE2"/>
    <w:rsid w:val="006F7B3D"/>
    <w:rsid w:val="00702EC9"/>
    <w:rsid w:val="0070301B"/>
    <w:rsid w:val="007064FB"/>
    <w:rsid w:val="00710DEB"/>
    <w:rsid w:val="00712041"/>
    <w:rsid w:val="007140F0"/>
    <w:rsid w:val="007145F8"/>
    <w:rsid w:val="00717871"/>
    <w:rsid w:val="0072029D"/>
    <w:rsid w:val="00722957"/>
    <w:rsid w:val="00726075"/>
    <w:rsid w:val="007348B2"/>
    <w:rsid w:val="007416B0"/>
    <w:rsid w:val="0074218C"/>
    <w:rsid w:val="0074606A"/>
    <w:rsid w:val="00746EDD"/>
    <w:rsid w:val="007511FE"/>
    <w:rsid w:val="0075123F"/>
    <w:rsid w:val="00751A10"/>
    <w:rsid w:val="00752452"/>
    <w:rsid w:val="00753A33"/>
    <w:rsid w:val="00754272"/>
    <w:rsid w:val="00754A0C"/>
    <w:rsid w:val="00754CE0"/>
    <w:rsid w:val="00755BFE"/>
    <w:rsid w:val="00755E0F"/>
    <w:rsid w:val="00756D72"/>
    <w:rsid w:val="007578A7"/>
    <w:rsid w:val="00760CBF"/>
    <w:rsid w:val="00772F1B"/>
    <w:rsid w:val="007837C8"/>
    <w:rsid w:val="007842B5"/>
    <w:rsid w:val="0079223B"/>
    <w:rsid w:val="00792495"/>
    <w:rsid w:val="00794F2D"/>
    <w:rsid w:val="007A50DB"/>
    <w:rsid w:val="007A624E"/>
    <w:rsid w:val="007B4CAD"/>
    <w:rsid w:val="007B7276"/>
    <w:rsid w:val="007D1A42"/>
    <w:rsid w:val="007D5BF3"/>
    <w:rsid w:val="007D75D1"/>
    <w:rsid w:val="007E5DE7"/>
    <w:rsid w:val="007F0C52"/>
    <w:rsid w:val="007F32FA"/>
    <w:rsid w:val="007F6305"/>
    <w:rsid w:val="00800A56"/>
    <w:rsid w:val="008137D8"/>
    <w:rsid w:val="00816A5A"/>
    <w:rsid w:val="00816EEE"/>
    <w:rsid w:val="008213DE"/>
    <w:rsid w:val="0082324F"/>
    <w:rsid w:val="008246FC"/>
    <w:rsid w:val="00831A61"/>
    <w:rsid w:val="00831D2C"/>
    <w:rsid w:val="0083501E"/>
    <w:rsid w:val="0083592A"/>
    <w:rsid w:val="00835DA2"/>
    <w:rsid w:val="00836E91"/>
    <w:rsid w:val="00842AD6"/>
    <w:rsid w:val="00850A96"/>
    <w:rsid w:val="00877DDF"/>
    <w:rsid w:val="0088171D"/>
    <w:rsid w:val="00886F57"/>
    <w:rsid w:val="00887FC2"/>
    <w:rsid w:val="00892731"/>
    <w:rsid w:val="00895C44"/>
    <w:rsid w:val="008977C8"/>
    <w:rsid w:val="008A6F17"/>
    <w:rsid w:val="008B13B0"/>
    <w:rsid w:val="008B1BDD"/>
    <w:rsid w:val="008D0877"/>
    <w:rsid w:val="008D7568"/>
    <w:rsid w:val="008E5B7B"/>
    <w:rsid w:val="008E679E"/>
    <w:rsid w:val="008F394C"/>
    <w:rsid w:val="00903C58"/>
    <w:rsid w:val="00903D59"/>
    <w:rsid w:val="009075FD"/>
    <w:rsid w:val="009076E6"/>
    <w:rsid w:val="009102D6"/>
    <w:rsid w:val="009115C2"/>
    <w:rsid w:val="00914717"/>
    <w:rsid w:val="00921E5D"/>
    <w:rsid w:val="00922FA3"/>
    <w:rsid w:val="00925C19"/>
    <w:rsid w:val="00932985"/>
    <w:rsid w:val="00934407"/>
    <w:rsid w:val="00941875"/>
    <w:rsid w:val="0094256E"/>
    <w:rsid w:val="009465AF"/>
    <w:rsid w:val="00946BE6"/>
    <w:rsid w:val="00952EAE"/>
    <w:rsid w:val="00954E28"/>
    <w:rsid w:val="0096076E"/>
    <w:rsid w:val="00960BC0"/>
    <w:rsid w:val="00962CD3"/>
    <w:rsid w:val="00964DB0"/>
    <w:rsid w:val="009712E0"/>
    <w:rsid w:val="009834B6"/>
    <w:rsid w:val="00985D18"/>
    <w:rsid w:val="009926A8"/>
    <w:rsid w:val="00992831"/>
    <w:rsid w:val="0099358B"/>
    <w:rsid w:val="00996DF3"/>
    <w:rsid w:val="0099759D"/>
    <w:rsid w:val="009A35C9"/>
    <w:rsid w:val="009A42EF"/>
    <w:rsid w:val="009A6477"/>
    <w:rsid w:val="009B43C4"/>
    <w:rsid w:val="009C1705"/>
    <w:rsid w:val="009C2FC4"/>
    <w:rsid w:val="009C355B"/>
    <w:rsid w:val="009C6C45"/>
    <w:rsid w:val="009D031A"/>
    <w:rsid w:val="009D3C6C"/>
    <w:rsid w:val="009E5365"/>
    <w:rsid w:val="00A002AD"/>
    <w:rsid w:val="00A02432"/>
    <w:rsid w:val="00A0308E"/>
    <w:rsid w:val="00A03701"/>
    <w:rsid w:val="00A038D1"/>
    <w:rsid w:val="00A04DA5"/>
    <w:rsid w:val="00A079B1"/>
    <w:rsid w:val="00A12C07"/>
    <w:rsid w:val="00A12C6D"/>
    <w:rsid w:val="00A13D8B"/>
    <w:rsid w:val="00A13F46"/>
    <w:rsid w:val="00A20331"/>
    <w:rsid w:val="00A20CF5"/>
    <w:rsid w:val="00A31D53"/>
    <w:rsid w:val="00A32CD8"/>
    <w:rsid w:val="00A37FC6"/>
    <w:rsid w:val="00A43049"/>
    <w:rsid w:val="00A527E2"/>
    <w:rsid w:val="00A53817"/>
    <w:rsid w:val="00A5609E"/>
    <w:rsid w:val="00A636A2"/>
    <w:rsid w:val="00A657C0"/>
    <w:rsid w:val="00A66F61"/>
    <w:rsid w:val="00A67645"/>
    <w:rsid w:val="00A70C98"/>
    <w:rsid w:val="00A72879"/>
    <w:rsid w:val="00A75654"/>
    <w:rsid w:val="00AA5739"/>
    <w:rsid w:val="00AA6123"/>
    <w:rsid w:val="00AB0D29"/>
    <w:rsid w:val="00AB3F36"/>
    <w:rsid w:val="00AB3FDE"/>
    <w:rsid w:val="00AB5282"/>
    <w:rsid w:val="00AC5D3C"/>
    <w:rsid w:val="00AD49EA"/>
    <w:rsid w:val="00AE08C9"/>
    <w:rsid w:val="00AE08EE"/>
    <w:rsid w:val="00AE4815"/>
    <w:rsid w:val="00AE4F67"/>
    <w:rsid w:val="00AF082A"/>
    <w:rsid w:val="00AF2E3C"/>
    <w:rsid w:val="00AF3828"/>
    <w:rsid w:val="00B02EBF"/>
    <w:rsid w:val="00B12932"/>
    <w:rsid w:val="00B12F20"/>
    <w:rsid w:val="00B14985"/>
    <w:rsid w:val="00B14C06"/>
    <w:rsid w:val="00B14C7F"/>
    <w:rsid w:val="00B170DB"/>
    <w:rsid w:val="00B24AA1"/>
    <w:rsid w:val="00B2616D"/>
    <w:rsid w:val="00B26F72"/>
    <w:rsid w:val="00B33499"/>
    <w:rsid w:val="00B35C3A"/>
    <w:rsid w:val="00B37416"/>
    <w:rsid w:val="00B46EE8"/>
    <w:rsid w:val="00B510B2"/>
    <w:rsid w:val="00B51CCE"/>
    <w:rsid w:val="00B52EDC"/>
    <w:rsid w:val="00B54D47"/>
    <w:rsid w:val="00B57FB7"/>
    <w:rsid w:val="00B63ED6"/>
    <w:rsid w:val="00B711A1"/>
    <w:rsid w:val="00B71B16"/>
    <w:rsid w:val="00B7361C"/>
    <w:rsid w:val="00B73F73"/>
    <w:rsid w:val="00B82F99"/>
    <w:rsid w:val="00B844B9"/>
    <w:rsid w:val="00B90F95"/>
    <w:rsid w:val="00B91215"/>
    <w:rsid w:val="00B95A9F"/>
    <w:rsid w:val="00BB2F8E"/>
    <w:rsid w:val="00BB3AE3"/>
    <w:rsid w:val="00BB51D5"/>
    <w:rsid w:val="00BC11A8"/>
    <w:rsid w:val="00BD0D1A"/>
    <w:rsid w:val="00BD6022"/>
    <w:rsid w:val="00BE0BC7"/>
    <w:rsid w:val="00BE3D95"/>
    <w:rsid w:val="00BE51BB"/>
    <w:rsid w:val="00BF1A2F"/>
    <w:rsid w:val="00BF2B49"/>
    <w:rsid w:val="00BF7D31"/>
    <w:rsid w:val="00C00CE5"/>
    <w:rsid w:val="00C01605"/>
    <w:rsid w:val="00C03788"/>
    <w:rsid w:val="00C05C9E"/>
    <w:rsid w:val="00C05F02"/>
    <w:rsid w:val="00C17757"/>
    <w:rsid w:val="00C21244"/>
    <w:rsid w:val="00C22542"/>
    <w:rsid w:val="00C234F3"/>
    <w:rsid w:val="00C238F1"/>
    <w:rsid w:val="00C262E6"/>
    <w:rsid w:val="00C27BEC"/>
    <w:rsid w:val="00C27E09"/>
    <w:rsid w:val="00C306E5"/>
    <w:rsid w:val="00C37C08"/>
    <w:rsid w:val="00C44834"/>
    <w:rsid w:val="00C4777B"/>
    <w:rsid w:val="00C631FB"/>
    <w:rsid w:val="00C75416"/>
    <w:rsid w:val="00C81083"/>
    <w:rsid w:val="00C815CE"/>
    <w:rsid w:val="00C873A9"/>
    <w:rsid w:val="00C97F50"/>
    <w:rsid w:val="00CA52CF"/>
    <w:rsid w:val="00CA639E"/>
    <w:rsid w:val="00CC57F1"/>
    <w:rsid w:val="00CC7C1C"/>
    <w:rsid w:val="00CC7DE9"/>
    <w:rsid w:val="00CD105E"/>
    <w:rsid w:val="00CD1624"/>
    <w:rsid w:val="00CE16C8"/>
    <w:rsid w:val="00CF12A8"/>
    <w:rsid w:val="00CF532F"/>
    <w:rsid w:val="00CF7652"/>
    <w:rsid w:val="00D009D2"/>
    <w:rsid w:val="00D0100B"/>
    <w:rsid w:val="00D01533"/>
    <w:rsid w:val="00D0338E"/>
    <w:rsid w:val="00D0505A"/>
    <w:rsid w:val="00D053B3"/>
    <w:rsid w:val="00D076D6"/>
    <w:rsid w:val="00D1446E"/>
    <w:rsid w:val="00D16B70"/>
    <w:rsid w:val="00D250B7"/>
    <w:rsid w:val="00D2793F"/>
    <w:rsid w:val="00D31C82"/>
    <w:rsid w:val="00D34F21"/>
    <w:rsid w:val="00D45193"/>
    <w:rsid w:val="00D46359"/>
    <w:rsid w:val="00D51A32"/>
    <w:rsid w:val="00D53235"/>
    <w:rsid w:val="00D5323E"/>
    <w:rsid w:val="00D56BA4"/>
    <w:rsid w:val="00D644B0"/>
    <w:rsid w:val="00D718F7"/>
    <w:rsid w:val="00D75F8B"/>
    <w:rsid w:val="00D804A3"/>
    <w:rsid w:val="00D80BAF"/>
    <w:rsid w:val="00D82DFA"/>
    <w:rsid w:val="00D841DD"/>
    <w:rsid w:val="00D972F6"/>
    <w:rsid w:val="00DB3A32"/>
    <w:rsid w:val="00DB73EC"/>
    <w:rsid w:val="00DC4CA6"/>
    <w:rsid w:val="00DC7D5B"/>
    <w:rsid w:val="00DD03A8"/>
    <w:rsid w:val="00DD0EA4"/>
    <w:rsid w:val="00DD1F17"/>
    <w:rsid w:val="00DD4A0F"/>
    <w:rsid w:val="00DD6990"/>
    <w:rsid w:val="00DE1D07"/>
    <w:rsid w:val="00DE25F9"/>
    <w:rsid w:val="00DE26C7"/>
    <w:rsid w:val="00DE4313"/>
    <w:rsid w:val="00DE58F7"/>
    <w:rsid w:val="00DF2F5C"/>
    <w:rsid w:val="00DF6D08"/>
    <w:rsid w:val="00DF6EB6"/>
    <w:rsid w:val="00DF7D69"/>
    <w:rsid w:val="00E068F1"/>
    <w:rsid w:val="00E07057"/>
    <w:rsid w:val="00E1325F"/>
    <w:rsid w:val="00E24D9D"/>
    <w:rsid w:val="00E263DE"/>
    <w:rsid w:val="00E27537"/>
    <w:rsid w:val="00E3119D"/>
    <w:rsid w:val="00E3275B"/>
    <w:rsid w:val="00E32C72"/>
    <w:rsid w:val="00E356E0"/>
    <w:rsid w:val="00E41BD6"/>
    <w:rsid w:val="00E42CA4"/>
    <w:rsid w:val="00E4382B"/>
    <w:rsid w:val="00E45F8D"/>
    <w:rsid w:val="00E47A99"/>
    <w:rsid w:val="00E50B9D"/>
    <w:rsid w:val="00E61009"/>
    <w:rsid w:val="00E61E7A"/>
    <w:rsid w:val="00E62173"/>
    <w:rsid w:val="00E629C3"/>
    <w:rsid w:val="00E67FE5"/>
    <w:rsid w:val="00E707FF"/>
    <w:rsid w:val="00E81B17"/>
    <w:rsid w:val="00E8649E"/>
    <w:rsid w:val="00E90915"/>
    <w:rsid w:val="00E925DA"/>
    <w:rsid w:val="00E94101"/>
    <w:rsid w:val="00E95B1C"/>
    <w:rsid w:val="00E9735C"/>
    <w:rsid w:val="00EB4534"/>
    <w:rsid w:val="00EC0462"/>
    <w:rsid w:val="00EC5B82"/>
    <w:rsid w:val="00EC5E87"/>
    <w:rsid w:val="00EC63C1"/>
    <w:rsid w:val="00ED1A59"/>
    <w:rsid w:val="00EE3E2F"/>
    <w:rsid w:val="00EE6070"/>
    <w:rsid w:val="00EE78E1"/>
    <w:rsid w:val="00EF7FF3"/>
    <w:rsid w:val="00F0053D"/>
    <w:rsid w:val="00F0477E"/>
    <w:rsid w:val="00F14A3F"/>
    <w:rsid w:val="00F24DE7"/>
    <w:rsid w:val="00F32FED"/>
    <w:rsid w:val="00F42892"/>
    <w:rsid w:val="00F44EBD"/>
    <w:rsid w:val="00F5075A"/>
    <w:rsid w:val="00F57182"/>
    <w:rsid w:val="00F5778D"/>
    <w:rsid w:val="00F601A0"/>
    <w:rsid w:val="00F65F08"/>
    <w:rsid w:val="00F76170"/>
    <w:rsid w:val="00F804E9"/>
    <w:rsid w:val="00F92751"/>
    <w:rsid w:val="00F94879"/>
    <w:rsid w:val="00FB03AB"/>
    <w:rsid w:val="00FB2CCF"/>
    <w:rsid w:val="00FB3CB0"/>
    <w:rsid w:val="00FB425D"/>
    <w:rsid w:val="00FB6FDC"/>
    <w:rsid w:val="00FC08EC"/>
    <w:rsid w:val="00FC096C"/>
    <w:rsid w:val="00FC3F95"/>
    <w:rsid w:val="00FC5EEC"/>
    <w:rsid w:val="00FD244D"/>
    <w:rsid w:val="00FD3C39"/>
    <w:rsid w:val="00FE2193"/>
    <w:rsid w:val="00FE3A05"/>
    <w:rsid w:val="00FF2B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40C3"/>
  <w15:docId w15:val="{F27D7649-70D0-4114-86BF-F4DBD62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4F3"/>
    <w:pPr>
      <w:spacing w:after="0" w:line="240" w:lineRule="auto"/>
    </w:pPr>
    <w:rPr>
      <w:rFonts w:eastAsiaTheme="minorEastAsia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07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A96"/>
    <w:rPr>
      <w:color w:val="0000FF"/>
      <w:u w:val="single"/>
    </w:rPr>
  </w:style>
  <w:style w:type="table" w:styleId="a5">
    <w:name w:val="Table Grid"/>
    <w:basedOn w:val="a1"/>
    <w:uiPriority w:val="59"/>
    <w:rsid w:val="009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2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50B7"/>
    <w:rPr>
      <w:b/>
      <w:bCs/>
    </w:rPr>
  </w:style>
  <w:style w:type="character" w:customStyle="1" w:styleId="st">
    <w:name w:val="st"/>
    <w:basedOn w:val="a0"/>
    <w:rsid w:val="004B28EA"/>
  </w:style>
  <w:style w:type="character" w:styleId="a9">
    <w:name w:val="Emphasis"/>
    <w:basedOn w:val="a0"/>
    <w:uiPriority w:val="20"/>
    <w:qFormat/>
    <w:rsid w:val="004B28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a0"/>
    <w:rsid w:val="00B14985"/>
  </w:style>
  <w:style w:type="paragraph" w:styleId="aa">
    <w:name w:val="header"/>
    <w:basedOn w:val="a"/>
    <w:link w:val="ab"/>
    <w:uiPriority w:val="99"/>
    <w:unhideWhenUsed/>
    <w:rsid w:val="00582B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BD3"/>
  </w:style>
  <w:style w:type="paragraph" w:styleId="ac">
    <w:name w:val="footer"/>
    <w:basedOn w:val="a"/>
    <w:link w:val="ad"/>
    <w:uiPriority w:val="99"/>
    <w:unhideWhenUsed/>
    <w:rsid w:val="00582B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BD3"/>
  </w:style>
  <w:style w:type="paragraph" w:styleId="ae">
    <w:name w:val="Normal (Web)"/>
    <w:basedOn w:val="a"/>
    <w:uiPriority w:val="99"/>
    <w:unhideWhenUsed/>
    <w:rsid w:val="00346B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CA52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5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52C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E25F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25F9"/>
    <w:rPr>
      <w:rFonts w:eastAsiaTheme="minorEastAsia"/>
      <w:sz w:val="20"/>
      <w:szCs w:val="20"/>
      <w:lang w:val="en-GB" w:eastAsia="ru-RU"/>
    </w:rPr>
  </w:style>
  <w:style w:type="character" w:styleId="af1">
    <w:name w:val="footnote reference"/>
    <w:basedOn w:val="a0"/>
    <w:uiPriority w:val="99"/>
    <w:semiHidden/>
    <w:unhideWhenUsed/>
    <w:rsid w:val="00DE25F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E25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759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9759D"/>
    <w:rPr>
      <w:rFonts w:eastAsiaTheme="minorEastAsia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7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9759D"/>
    <w:rPr>
      <w:rFonts w:eastAsiaTheme="minorEastAsia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877DDF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3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20-2017-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3E35-EDCF-4862-AD3F-291C33F5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Дарья Шкиль</cp:lastModifiedBy>
  <cp:revision>21</cp:revision>
  <cp:lastPrinted>2019-05-16T15:06:00Z</cp:lastPrinted>
  <dcterms:created xsi:type="dcterms:W3CDTF">2019-04-23T15:47:00Z</dcterms:created>
  <dcterms:modified xsi:type="dcterms:W3CDTF">2019-05-16T15:31:00Z</dcterms:modified>
</cp:coreProperties>
</file>